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951874" w14:paraId="220BF589" w14:textId="77777777" w:rsidTr="00951874">
        <w:tc>
          <w:tcPr>
            <w:tcW w:w="4180" w:type="dxa"/>
            <w:hideMark/>
          </w:tcPr>
          <w:p w14:paraId="416FE9F2" w14:textId="77777777" w:rsidR="00951874" w:rsidRDefault="00951874">
            <w:pPr>
              <w:rPr>
                <w:szCs w:val="28"/>
              </w:rPr>
            </w:pPr>
            <w:r>
              <w:rPr>
                <w:bCs w:val="0"/>
                <w:szCs w:val="28"/>
              </w:rPr>
              <w:t>Trường: TH&amp;THCS Hiền Hào</w:t>
            </w:r>
          </w:p>
          <w:p w14:paraId="7D6EB88F" w14:textId="77777777" w:rsidR="00951874" w:rsidRDefault="00951874">
            <w:pPr>
              <w:rPr>
                <w:szCs w:val="28"/>
              </w:rPr>
            </w:pPr>
            <w:r>
              <w:rPr>
                <w:b/>
                <w:bCs w:val="0"/>
                <w:szCs w:val="28"/>
              </w:rPr>
              <w:t>Tổ: THCS</w:t>
            </w:r>
          </w:p>
        </w:tc>
        <w:tc>
          <w:tcPr>
            <w:tcW w:w="5108" w:type="dxa"/>
            <w:hideMark/>
          </w:tcPr>
          <w:p w14:paraId="1BAB4960" w14:textId="77777777" w:rsidR="00951874" w:rsidRDefault="00951874">
            <w:pPr>
              <w:rPr>
                <w:szCs w:val="28"/>
              </w:rPr>
            </w:pPr>
            <w:r>
              <w:rPr>
                <w:szCs w:val="28"/>
              </w:rPr>
              <w:t xml:space="preserve">                Họ và tên giáo viên </w:t>
            </w:r>
          </w:p>
          <w:p w14:paraId="152AB26E" w14:textId="77777777" w:rsidR="00951874" w:rsidRDefault="00951874">
            <w:pPr>
              <w:rPr>
                <w:szCs w:val="28"/>
              </w:rPr>
            </w:pPr>
            <w:r>
              <w:rPr>
                <w:b/>
                <w:szCs w:val="28"/>
              </w:rPr>
              <w:t xml:space="preserve">                Nguyễn Thị Nguyên</w:t>
            </w:r>
          </w:p>
        </w:tc>
      </w:tr>
    </w:tbl>
    <w:p w14:paraId="6AECD509" w14:textId="77777777" w:rsidR="007554D3" w:rsidRDefault="007554D3" w:rsidP="00452F80">
      <w:pPr>
        <w:spacing w:after="120" w:line="240" w:lineRule="auto"/>
        <w:jc w:val="center"/>
        <w:rPr>
          <w:rFonts w:cs="Times New Roman"/>
          <w:b/>
          <w:bCs w:val="0"/>
          <w:w w:val="95"/>
          <w:szCs w:val="28"/>
        </w:rPr>
      </w:pPr>
    </w:p>
    <w:p w14:paraId="1AF5A7D7" w14:textId="39C6711E" w:rsidR="00B306C6" w:rsidRPr="00452F80" w:rsidRDefault="00C760A1" w:rsidP="007C626D">
      <w:pPr>
        <w:spacing w:after="0" w:line="240" w:lineRule="auto"/>
        <w:jc w:val="center"/>
        <w:rPr>
          <w:rFonts w:cs="Times New Roman"/>
          <w:b/>
          <w:bCs w:val="0"/>
          <w:w w:val="95"/>
          <w:szCs w:val="28"/>
        </w:rPr>
      </w:pPr>
      <w:r w:rsidRPr="00452F80">
        <w:rPr>
          <w:rFonts w:cs="Times New Roman"/>
          <w:b/>
          <w:bCs w:val="0"/>
          <w:w w:val="95"/>
          <w:szCs w:val="28"/>
        </w:rPr>
        <w:t xml:space="preserve">ÔN TẬP </w:t>
      </w:r>
      <w:r w:rsidR="007C626D">
        <w:rPr>
          <w:rFonts w:cs="Times New Roman"/>
          <w:b/>
          <w:bCs w:val="0"/>
          <w:w w:val="95"/>
          <w:szCs w:val="28"/>
        </w:rPr>
        <w:t>CUỐI</w:t>
      </w:r>
      <w:r w:rsidR="0096227B" w:rsidRPr="00452F80">
        <w:rPr>
          <w:rFonts w:cs="Times New Roman"/>
          <w:b/>
          <w:bCs w:val="0"/>
          <w:w w:val="95"/>
          <w:szCs w:val="28"/>
        </w:rPr>
        <w:t xml:space="preserve"> </w:t>
      </w:r>
      <w:r w:rsidRPr="00452F80">
        <w:rPr>
          <w:rFonts w:cs="Times New Roman"/>
          <w:b/>
          <w:bCs w:val="0"/>
          <w:w w:val="95"/>
          <w:szCs w:val="28"/>
        </w:rPr>
        <w:t>KÌ I</w:t>
      </w:r>
      <w:r w:rsidR="007C626D">
        <w:rPr>
          <w:rFonts w:cs="Times New Roman"/>
          <w:b/>
          <w:bCs w:val="0"/>
          <w:w w:val="95"/>
          <w:szCs w:val="28"/>
        </w:rPr>
        <w:t>I</w:t>
      </w:r>
    </w:p>
    <w:p w14:paraId="05B6B961" w14:textId="77777777" w:rsidR="007554D3" w:rsidRPr="007C5B0C" w:rsidRDefault="007554D3" w:rsidP="007C626D">
      <w:pPr>
        <w:spacing w:after="0" w:line="240" w:lineRule="auto"/>
        <w:jc w:val="center"/>
        <w:rPr>
          <w:rFonts w:eastAsia="Times New Roman" w:cs="Times New Roman"/>
          <w:szCs w:val="28"/>
        </w:rPr>
      </w:pPr>
      <w:r w:rsidRPr="007C5B0C">
        <w:rPr>
          <w:rFonts w:eastAsia="Times New Roman" w:cs="Times New Roman"/>
          <w:szCs w:val="28"/>
        </w:rPr>
        <w:t>Môn học/Hoạt động giáo dục: LỊCH SỬ VÀ ĐỊA LÍ; Lớp: 9</w:t>
      </w:r>
    </w:p>
    <w:p w14:paraId="4DF27E87" w14:textId="5DBD506F" w:rsidR="007554D3" w:rsidRPr="007C5B0C" w:rsidRDefault="007554D3" w:rsidP="007C626D">
      <w:pPr>
        <w:spacing w:after="0" w:line="240" w:lineRule="auto"/>
        <w:jc w:val="center"/>
        <w:rPr>
          <w:rFonts w:eastAsia="Times New Roman" w:cs="Times New Roman"/>
          <w:szCs w:val="28"/>
        </w:rPr>
      </w:pPr>
      <w:r w:rsidRPr="007C5B0C">
        <w:rPr>
          <w:rFonts w:eastAsia="Times New Roman" w:cs="Times New Roman"/>
          <w:szCs w:val="28"/>
        </w:rPr>
        <w:t xml:space="preserve">Thời gian thực hiện: </w:t>
      </w:r>
      <w:r w:rsidR="00AA47A5">
        <w:rPr>
          <w:rFonts w:eastAsia="Times New Roman" w:cs="Times New Roman"/>
          <w:szCs w:val="28"/>
        </w:rPr>
        <w:t>1</w:t>
      </w:r>
      <w:r w:rsidRPr="007C5B0C">
        <w:rPr>
          <w:rFonts w:eastAsia="Times New Roman" w:cs="Times New Roman"/>
          <w:szCs w:val="28"/>
        </w:rPr>
        <w:t xml:space="preserve"> Tiết</w:t>
      </w:r>
    </w:p>
    <w:p w14:paraId="667F5860" w14:textId="77777777" w:rsidR="00D3548C" w:rsidRPr="00452F80" w:rsidRDefault="00D3548C" w:rsidP="00452F80">
      <w:pPr>
        <w:spacing w:after="120" w:line="240" w:lineRule="auto"/>
        <w:rPr>
          <w:rFonts w:cs="Times New Roman"/>
          <w:b/>
          <w:bCs w:val="0"/>
          <w:w w:val="95"/>
          <w:szCs w:val="28"/>
        </w:rPr>
      </w:pPr>
    </w:p>
    <w:p w14:paraId="500E77F8" w14:textId="77777777" w:rsidR="00C23705" w:rsidRPr="00301921" w:rsidRDefault="00C23705" w:rsidP="00C23705">
      <w:pPr>
        <w:spacing w:after="120" w:line="240" w:lineRule="auto"/>
        <w:rPr>
          <w:rFonts w:cs="Times New Roman"/>
          <w:w w:val="95"/>
          <w:szCs w:val="28"/>
          <w:lang w:val="it-IT"/>
        </w:rPr>
      </w:pPr>
      <w:r w:rsidRPr="00301921">
        <w:rPr>
          <w:rFonts w:cs="Times New Roman"/>
          <w:b/>
          <w:w w:val="95"/>
          <w:szCs w:val="28"/>
          <w:lang w:val="it-IT"/>
        </w:rPr>
        <w:t xml:space="preserve">I. MỤC TIÊU </w:t>
      </w:r>
    </w:p>
    <w:p w14:paraId="561D552F" w14:textId="77777777" w:rsidR="00C23705" w:rsidRPr="00301921" w:rsidRDefault="00C23705" w:rsidP="00C23705">
      <w:pPr>
        <w:spacing w:after="120" w:line="240" w:lineRule="auto"/>
        <w:jc w:val="both"/>
        <w:rPr>
          <w:rFonts w:cs="Times New Roman"/>
          <w:b/>
          <w:iCs/>
          <w:w w:val="95"/>
          <w:szCs w:val="28"/>
          <w:highlight w:val="white"/>
        </w:rPr>
      </w:pPr>
      <w:r w:rsidRPr="00301921">
        <w:rPr>
          <w:rFonts w:eastAsia="Times New Roman" w:cs="Times New Roman"/>
          <w:b/>
          <w:iCs/>
          <w:w w:val="95"/>
          <w:szCs w:val="28"/>
          <w:highlight w:val="white"/>
        </w:rPr>
        <w:t>1. Kiến thức</w:t>
      </w:r>
    </w:p>
    <w:p w14:paraId="3E59E216" w14:textId="77777777" w:rsidR="00C23705" w:rsidRPr="00301921" w:rsidRDefault="00C23705" w:rsidP="00C23705">
      <w:pPr>
        <w:spacing w:after="120" w:line="240" w:lineRule="auto"/>
        <w:jc w:val="both"/>
        <w:rPr>
          <w:rFonts w:eastAsia="Calibri" w:cs="Times New Roman"/>
          <w:w w:val="95"/>
          <w:szCs w:val="28"/>
          <w:lang w:val="vi-VN"/>
        </w:rPr>
      </w:pPr>
      <w:r w:rsidRPr="00301921">
        <w:rPr>
          <w:rFonts w:eastAsia="Calibri" w:cs="Times New Roman"/>
          <w:w w:val="95"/>
          <w:szCs w:val="28"/>
          <w:lang w:val="nl-NL"/>
        </w:rPr>
        <w:t xml:space="preserve">- HS hệ thống hoá kiến thức đã học </w:t>
      </w:r>
      <w:r w:rsidRPr="00301921">
        <w:rPr>
          <w:rFonts w:eastAsia="Calibri" w:cs="Times New Roman"/>
          <w:w w:val="95"/>
          <w:szCs w:val="28"/>
          <w:lang w:val="vi-VN"/>
        </w:rPr>
        <w:t xml:space="preserve">trong học kì </w:t>
      </w:r>
      <w:r w:rsidRPr="00301921">
        <w:rPr>
          <w:rFonts w:eastAsia="Calibri" w:cs="Times New Roman"/>
          <w:w w:val="95"/>
          <w:szCs w:val="28"/>
        </w:rPr>
        <w:t>2</w:t>
      </w:r>
      <w:r w:rsidRPr="00301921">
        <w:rPr>
          <w:rFonts w:eastAsia="Calibri" w:cs="Times New Roman"/>
          <w:w w:val="95"/>
          <w:szCs w:val="28"/>
          <w:lang w:val="vi-VN"/>
        </w:rPr>
        <w:t>:</w:t>
      </w:r>
    </w:p>
    <w:p w14:paraId="1943430E" w14:textId="77777777" w:rsidR="00C23705" w:rsidRPr="00301921" w:rsidRDefault="00C23705" w:rsidP="00C23705">
      <w:pPr>
        <w:spacing w:after="120" w:line="240" w:lineRule="auto"/>
        <w:jc w:val="both"/>
        <w:rPr>
          <w:rFonts w:eastAsia="Calibri" w:cs="Times New Roman"/>
          <w:w w:val="95"/>
          <w:szCs w:val="28"/>
          <w:lang w:val="vi-VN"/>
        </w:rPr>
      </w:pPr>
      <w:r w:rsidRPr="00301921">
        <w:rPr>
          <w:rFonts w:eastAsia="Calibri" w:cs="Times New Roman"/>
          <w:w w:val="95"/>
          <w:szCs w:val="28"/>
          <w:lang w:val="vi-VN"/>
        </w:rPr>
        <w:t>+</w:t>
      </w:r>
      <w:r w:rsidRPr="00301921">
        <w:rPr>
          <w:rFonts w:eastAsia="Calibri" w:cs="Times New Roman"/>
          <w:w w:val="95"/>
          <w:szCs w:val="28"/>
        </w:rPr>
        <w:t xml:space="preserve"> </w:t>
      </w:r>
      <w:r w:rsidRPr="00301921">
        <w:rPr>
          <w:rFonts w:eastAsia="Calibri" w:cs="Times New Roman"/>
          <w:w w:val="95"/>
          <w:szCs w:val="28"/>
          <w:lang w:val="vi-VN"/>
        </w:rPr>
        <w:t>Sự phân hóa lãnh thổ (</w:t>
      </w:r>
      <w:r w:rsidRPr="00301921">
        <w:rPr>
          <w:rFonts w:eastAsia="Calibri" w:cs="Times New Roman"/>
          <w:w w:val="95"/>
          <w:szCs w:val="28"/>
        </w:rPr>
        <w:t>Vùng</w:t>
      </w:r>
      <w:r w:rsidRPr="00301921">
        <w:rPr>
          <w:rFonts w:cs="Times New Roman"/>
          <w:iCs/>
          <w:w w:val="95"/>
          <w:szCs w:val="28"/>
        </w:rPr>
        <w:t xml:space="preserve"> Bắc Trung Bộ, </w:t>
      </w:r>
      <w:r w:rsidRPr="00301921">
        <w:rPr>
          <w:rFonts w:eastAsia="Calibri" w:cs="Times New Roman"/>
          <w:w w:val="95"/>
          <w:szCs w:val="28"/>
        </w:rPr>
        <w:t>vùng</w:t>
      </w:r>
      <w:r w:rsidRPr="00301921">
        <w:rPr>
          <w:rFonts w:cs="Times New Roman"/>
          <w:iCs/>
          <w:w w:val="95"/>
          <w:szCs w:val="28"/>
        </w:rPr>
        <w:t xml:space="preserve"> Duyên hải Nam Trung Bộ, Tây Nguyên, </w:t>
      </w:r>
      <w:r w:rsidRPr="00301921">
        <w:rPr>
          <w:rFonts w:eastAsia="Calibri" w:cs="Times New Roman"/>
          <w:w w:val="95"/>
          <w:szCs w:val="28"/>
        </w:rPr>
        <w:t>vùng Đông Nam Bộ, vùng Đồng bằng sông Cửu Long</w:t>
      </w:r>
      <w:r w:rsidRPr="00301921">
        <w:rPr>
          <w:rFonts w:eastAsia="Calibri" w:cs="Times New Roman"/>
          <w:w w:val="95"/>
          <w:szCs w:val="28"/>
          <w:lang w:val="vi-VN"/>
        </w:rPr>
        <w:t>)</w:t>
      </w:r>
    </w:p>
    <w:p w14:paraId="44703A7D" w14:textId="77777777" w:rsidR="00C23705" w:rsidRPr="00301921" w:rsidRDefault="00C23705" w:rsidP="00C23705">
      <w:pPr>
        <w:spacing w:after="120" w:line="240" w:lineRule="auto"/>
        <w:jc w:val="both"/>
        <w:rPr>
          <w:rFonts w:eastAsia="Calibri" w:cs="Times New Roman"/>
          <w:w w:val="95"/>
          <w:szCs w:val="28"/>
        </w:rPr>
      </w:pPr>
      <w:r w:rsidRPr="00301921">
        <w:rPr>
          <w:rFonts w:eastAsia="Calibri" w:cs="Times New Roman"/>
          <w:w w:val="95"/>
          <w:szCs w:val="28"/>
        </w:rPr>
        <w:t>+ Chủ đề chung 2. Văn minh châu thổ sông Hồng và sông Cửu Long (2)</w:t>
      </w:r>
    </w:p>
    <w:p w14:paraId="2080B56A" w14:textId="77777777" w:rsidR="00C23705" w:rsidRPr="00301921" w:rsidRDefault="00C23705" w:rsidP="00C23705">
      <w:pPr>
        <w:spacing w:after="120" w:line="240" w:lineRule="auto"/>
        <w:rPr>
          <w:rFonts w:cs="Times New Roman"/>
          <w:b/>
          <w:w w:val="95"/>
          <w:szCs w:val="28"/>
        </w:rPr>
      </w:pPr>
      <w:r w:rsidRPr="00301921">
        <w:rPr>
          <w:rFonts w:cs="Times New Roman"/>
          <w:b/>
          <w:w w:val="95"/>
          <w:szCs w:val="28"/>
        </w:rPr>
        <w:t>2. Năng lực</w:t>
      </w:r>
    </w:p>
    <w:p w14:paraId="04BC5B7C"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Năng lực chung</w:t>
      </w:r>
    </w:p>
    <w:p w14:paraId="490E4B7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Tự chỉ và tự học: HS tự lên kế hoạch ôn tập các nội dung đã được học</w:t>
      </w:r>
    </w:p>
    <w:p w14:paraId="4471B62C"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Giao tiếp và hợp tác: Trao đổi, thảo luận giữa các thành viên khi làm việc nhóm để ôn tập lại các kiến thức đã học.</w:t>
      </w:r>
    </w:p>
    <w:p w14:paraId="59669AB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Năng lực chuyên biệt: HS khái quát được các nội dung kiến thức địa lí đã học dưới dạng sơ đồ tư duy, kẻ bảng…Vận dụng kiến thức đã học để giải quyết các vấn đề thực tiễn.</w:t>
      </w:r>
    </w:p>
    <w:p w14:paraId="50493092"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3. Phẩm chất</w:t>
      </w:r>
    </w:p>
    <w:p w14:paraId="22D93AB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Trách nhiệm: Tích cực tham gia các hoạt động làm việc cá nhân và nhóm.</w:t>
      </w:r>
    </w:p>
    <w:p w14:paraId="02AD502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Chăm chỉ: Chủ động, tích cực ôn tập</w:t>
      </w:r>
    </w:p>
    <w:p w14:paraId="4DE79B77"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II. THIẾT BỊ DẠY HỌC VÀ HỌC LIỆU</w:t>
      </w:r>
    </w:p>
    <w:p w14:paraId="4943F4C8"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1. Chuẩn bị của GV</w:t>
      </w:r>
    </w:p>
    <w:p w14:paraId="4F12714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SGK Lịch sử và Địa lí 9 - bộ sách kết nối tri thức</w:t>
      </w:r>
    </w:p>
    <w:p w14:paraId="118F80DD"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Phiếu học tập, các phiếu đánh giá các hoạt động.</w:t>
      </w:r>
    </w:p>
    <w:p w14:paraId="494F653E"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2. Chuẩn bị của HS</w:t>
      </w:r>
    </w:p>
    <w:p w14:paraId="05EBD5E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SGK Lịch sử và Địa lí 9 - bộ sách kết nối tri thức</w:t>
      </w:r>
    </w:p>
    <w:p w14:paraId="4379418D"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Vở ghi, Atlat Địa lí VN.</w:t>
      </w:r>
    </w:p>
    <w:p w14:paraId="1DD4A12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Đồ dùng học tập.</w:t>
      </w:r>
    </w:p>
    <w:p w14:paraId="01363FD7"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III. TIẾN TRÌNH DẠY HỌC</w:t>
      </w:r>
    </w:p>
    <w:p w14:paraId="193BCE36"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 xml:space="preserve">1. Hoạt động 1:  Khởi động </w:t>
      </w:r>
    </w:p>
    <w:p w14:paraId="26629C7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lastRenderedPageBreak/>
        <w:t>a, Mục tiêu:</w:t>
      </w:r>
    </w:p>
    <w:p w14:paraId="3018BAE9"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Khái quát nội dung ôn tập. Tạo sự phấn khởi trước khi bước vào bài học mới.</w:t>
      </w:r>
    </w:p>
    <w:p w14:paraId="3FC757A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 Tổ chức thực hiện:</w:t>
      </w:r>
    </w:p>
    <w:p w14:paraId="5D7A32B6"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1. Giao nhiệm vụ học tập</w:t>
      </w:r>
    </w:p>
    <w:p w14:paraId="33F8698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xml:space="preserve">- GV tổ chức cho HS chơi trò chơi “Hỏi nhanh - Đáp gọn”. </w:t>
      </w:r>
    </w:p>
    <w:tbl>
      <w:tblPr>
        <w:tblStyle w:val="TableGrid"/>
        <w:tblW w:w="9067" w:type="dxa"/>
        <w:tblLook w:val="04A0" w:firstRow="1" w:lastRow="0" w:firstColumn="1" w:lastColumn="0" w:noHBand="0" w:noVBand="1"/>
      </w:tblPr>
      <w:tblGrid>
        <w:gridCol w:w="846"/>
        <w:gridCol w:w="4932"/>
        <w:gridCol w:w="3289"/>
      </w:tblGrid>
      <w:tr w:rsidR="00C23705" w:rsidRPr="00301921" w14:paraId="0B6C7111" w14:textId="77777777" w:rsidTr="00C23705">
        <w:tc>
          <w:tcPr>
            <w:tcW w:w="846" w:type="dxa"/>
          </w:tcPr>
          <w:p w14:paraId="5BF4373A" w14:textId="77777777" w:rsidR="00C23705" w:rsidRPr="00301921" w:rsidRDefault="00C23705" w:rsidP="00AD656D">
            <w:pPr>
              <w:spacing w:after="120"/>
              <w:jc w:val="center"/>
              <w:rPr>
                <w:rFonts w:cs="Times New Roman"/>
                <w:iCs/>
                <w:w w:val="95"/>
                <w:szCs w:val="28"/>
                <w:shd w:val="clear" w:color="auto" w:fill="FFFFFF"/>
              </w:rPr>
            </w:pPr>
            <w:r w:rsidRPr="00301921">
              <w:rPr>
                <w:rFonts w:cs="Times New Roman"/>
                <w:iCs/>
                <w:w w:val="95"/>
                <w:szCs w:val="28"/>
                <w:shd w:val="clear" w:color="auto" w:fill="FFFFFF"/>
              </w:rPr>
              <w:t>STT</w:t>
            </w:r>
          </w:p>
        </w:tc>
        <w:tc>
          <w:tcPr>
            <w:tcW w:w="4932" w:type="dxa"/>
          </w:tcPr>
          <w:p w14:paraId="42F7A335" w14:textId="77777777" w:rsidR="00C23705" w:rsidRPr="00301921" w:rsidRDefault="00C23705" w:rsidP="00AD656D">
            <w:pPr>
              <w:spacing w:after="120"/>
              <w:jc w:val="center"/>
              <w:rPr>
                <w:rFonts w:cs="Times New Roman"/>
                <w:iCs/>
                <w:w w:val="95"/>
                <w:szCs w:val="28"/>
                <w:shd w:val="clear" w:color="auto" w:fill="FFFFFF"/>
              </w:rPr>
            </w:pPr>
            <w:r w:rsidRPr="00301921">
              <w:rPr>
                <w:rFonts w:cs="Times New Roman"/>
                <w:iCs/>
                <w:w w:val="95"/>
                <w:szCs w:val="28"/>
                <w:shd w:val="clear" w:color="auto" w:fill="FFFFFF"/>
              </w:rPr>
              <w:t>Câu hỏi</w:t>
            </w:r>
          </w:p>
        </w:tc>
        <w:tc>
          <w:tcPr>
            <w:tcW w:w="3289" w:type="dxa"/>
          </w:tcPr>
          <w:p w14:paraId="313CFAC0" w14:textId="77777777" w:rsidR="00C23705" w:rsidRPr="00301921" w:rsidRDefault="00C23705" w:rsidP="00AD656D">
            <w:pPr>
              <w:spacing w:after="120"/>
              <w:jc w:val="center"/>
              <w:rPr>
                <w:rFonts w:cs="Times New Roman"/>
                <w:iCs/>
                <w:w w:val="95"/>
                <w:szCs w:val="28"/>
                <w:shd w:val="clear" w:color="auto" w:fill="FFFFFF"/>
              </w:rPr>
            </w:pPr>
            <w:r w:rsidRPr="00301921">
              <w:rPr>
                <w:rFonts w:cs="Times New Roman"/>
                <w:iCs/>
                <w:w w:val="95"/>
                <w:szCs w:val="28"/>
                <w:shd w:val="clear" w:color="auto" w:fill="FFFFFF"/>
              </w:rPr>
              <w:t>Đáp án</w:t>
            </w:r>
          </w:p>
        </w:tc>
      </w:tr>
      <w:tr w:rsidR="00C23705" w:rsidRPr="00301921" w14:paraId="25022D74" w14:textId="77777777" w:rsidTr="00C23705">
        <w:tc>
          <w:tcPr>
            <w:tcW w:w="846" w:type="dxa"/>
            <w:vAlign w:val="center"/>
          </w:tcPr>
          <w:p w14:paraId="5A3A606E" w14:textId="77777777" w:rsidR="00C23705" w:rsidRPr="00301921" w:rsidRDefault="00C23705" w:rsidP="00C23705">
            <w:pPr>
              <w:spacing w:after="120"/>
              <w:jc w:val="center"/>
              <w:rPr>
                <w:rFonts w:cs="Times New Roman"/>
                <w:iCs/>
                <w:w w:val="95"/>
                <w:szCs w:val="28"/>
                <w:shd w:val="clear" w:color="auto" w:fill="FFFFFF"/>
              </w:rPr>
            </w:pPr>
            <w:r w:rsidRPr="00301921">
              <w:rPr>
                <w:rFonts w:cs="Times New Roman"/>
                <w:iCs/>
                <w:w w:val="95"/>
                <w:szCs w:val="28"/>
                <w:shd w:val="clear" w:color="auto" w:fill="FFFFFF"/>
              </w:rPr>
              <w:t>1</w:t>
            </w:r>
          </w:p>
        </w:tc>
        <w:tc>
          <w:tcPr>
            <w:tcW w:w="4932" w:type="dxa"/>
            <w:vAlign w:val="center"/>
          </w:tcPr>
          <w:p w14:paraId="0C925234" w14:textId="7777777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 xml:space="preserve">Vùng Đồng bằng sông Cửu Long tiếp giáp với vùng lãnh thổ nào của nước ta? </w:t>
            </w:r>
          </w:p>
        </w:tc>
        <w:tc>
          <w:tcPr>
            <w:tcW w:w="3289" w:type="dxa"/>
            <w:vAlign w:val="center"/>
          </w:tcPr>
          <w:p w14:paraId="64683A21" w14:textId="7777777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Vùng Đông Nam Bộ.</w:t>
            </w:r>
          </w:p>
          <w:p w14:paraId="0D8AE865" w14:textId="77777777" w:rsidR="00C23705" w:rsidRPr="00301921" w:rsidRDefault="00C23705" w:rsidP="00C23705">
            <w:pPr>
              <w:spacing w:after="120"/>
              <w:rPr>
                <w:rFonts w:cs="Times New Roman"/>
                <w:iCs/>
                <w:w w:val="95"/>
                <w:szCs w:val="28"/>
                <w:shd w:val="clear" w:color="auto" w:fill="FFFFFF"/>
              </w:rPr>
            </w:pPr>
          </w:p>
        </w:tc>
      </w:tr>
      <w:tr w:rsidR="00C23705" w:rsidRPr="00301921" w14:paraId="4C30C7BA" w14:textId="77777777" w:rsidTr="00C23705">
        <w:tc>
          <w:tcPr>
            <w:tcW w:w="846" w:type="dxa"/>
            <w:vAlign w:val="center"/>
          </w:tcPr>
          <w:p w14:paraId="5F968EE9" w14:textId="77777777" w:rsidR="00C23705" w:rsidRPr="00301921" w:rsidRDefault="00C23705" w:rsidP="00C23705">
            <w:pPr>
              <w:spacing w:after="120"/>
              <w:jc w:val="center"/>
              <w:rPr>
                <w:rFonts w:cs="Times New Roman"/>
                <w:iCs/>
                <w:w w:val="95"/>
                <w:szCs w:val="28"/>
                <w:shd w:val="clear" w:color="auto" w:fill="FFFFFF"/>
              </w:rPr>
            </w:pPr>
            <w:r w:rsidRPr="00301921">
              <w:rPr>
                <w:rFonts w:cs="Times New Roman"/>
                <w:iCs/>
                <w:w w:val="95"/>
                <w:szCs w:val="28"/>
                <w:shd w:val="clear" w:color="auto" w:fill="FFFFFF"/>
              </w:rPr>
              <w:t>2</w:t>
            </w:r>
          </w:p>
        </w:tc>
        <w:tc>
          <w:tcPr>
            <w:tcW w:w="4932" w:type="dxa"/>
            <w:vAlign w:val="center"/>
          </w:tcPr>
          <w:p w14:paraId="390A53CE" w14:textId="42EAF2CC"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Đất chủ yếu ở Đồng bằng sông Cửu Long là loại đất gì?</w:t>
            </w:r>
          </w:p>
        </w:tc>
        <w:tc>
          <w:tcPr>
            <w:tcW w:w="3289" w:type="dxa"/>
            <w:vAlign w:val="center"/>
          </w:tcPr>
          <w:p w14:paraId="5C3DDC14" w14:textId="7777777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Đất phù sa.</w:t>
            </w:r>
          </w:p>
        </w:tc>
      </w:tr>
      <w:tr w:rsidR="00C23705" w:rsidRPr="00301921" w14:paraId="709768B9" w14:textId="77777777" w:rsidTr="00C23705">
        <w:tc>
          <w:tcPr>
            <w:tcW w:w="846" w:type="dxa"/>
            <w:vAlign w:val="center"/>
          </w:tcPr>
          <w:p w14:paraId="066B09F5" w14:textId="77777777" w:rsidR="00C23705" w:rsidRPr="00301921" w:rsidRDefault="00C23705" w:rsidP="00C23705">
            <w:pPr>
              <w:spacing w:after="120"/>
              <w:jc w:val="center"/>
              <w:rPr>
                <w:rFonts w:cs="Times New Roman"/>
                <w:iCs/>
                <w:w w:val="95"/>
                <w:szCs w:val="28"/>
                <w:shd w:val="clear" w:color="auto" w:fill="FFFFFF"/>
              </w:rPr>
            </w:pPr>
            <w:r w:rsidRPr="00301921">
              <w:rPr>
                <w:rFonts w:cs="Times New Roman"/>
                <w:iCs/>
                <w:w w:val="95"/>
                <w:szCs w:val="28"/>
                <w:shd w:val="clear" w:color="auto" w:fill="FFFFFF"/>
              </w:rPr>
              <w:t>3</w:t>
            </w:r>
          </w:p>
        </w:tc>
        <w:tc>
          <w:tcPr>
            <w:tcW w:w="4932" w:type="dxa"/>
            <w:vAlign w:val="center"/>
          </w:tcPr>
          <w:p w14:paraId="19CE243A" w14:textId="4A716156"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Quy mô dân số của vùng Đông Nam Bộ?</w:t>
            </w:r>
            <w:bookmarkStart w:id="0" w:name="_GoBack"/>
            <w:bookmarkEnd w:id="0"/>
          </w:p>
        </w:tc>
        <w:tc>
          <w:tcPr>
            <w:tcW w:w="3289" w:type="dxa"/>
            <w:vAlign w:val="center"/>
          </w:tcPr>
          <w:p w14:paraId="145088A9" w14:textId="7777777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Đông Nam Bộ là vùng có quy mô dân số lớn, năm 2021 là 18,3 triệu người.</w:t>
            </w:r>
          </w:p>
        </w:tc>
      </w:tr>
      <w:tr w:rsidR="00C23705" w:rsidRPr="00301921" w14:paraId="1933CF90" w14:textId="77777777" w:rsidTr="00C23705">
        <w:tc>
          <w:tcPr>
            <w:tcW w:w="846" w:type="dxa"/>
            <w:vAlign w:val="center"/>
          </w:tcPr>
          <w:p w14:paraId="7B997D49" w14:textId="77777777" w:rsidR="00C23705" w:rsidRPr="00301921" w:rsidRDefault="00C23705" w:rsidP="00C23705">
            <w:pPr>
              <w:spacing w:after="120"/>
              <w:jc w:val="center"/>
              <w:rPr>
                <w:rFonts w:cs="Times New Roman"/>
                <w:iCs/>
                <w:w w:val="95"/>
                <w:szCs w:val="28"/>
                <w:shd w:val="clear" w:color="auto" w:fill="FFFFFF"/>
              </w:rPr>
            </w:pPr>
            <w:r w:rsidRPr="00301921">
              <w:rPr>
                <w:rFonts w:cs="Times New Roman"/>
                <w:iCs/>
                <w:w w:val="95"/>
                <w:szCs w:val="28"/>
                <w:shd w:val="clear" w:color="auto" w:fill="FFFFFF"/>
              </w:rPr>
              <w:t>4</w:t>
            </w:r>
          </w:p>
        </w:tc>
        <w:tc>
          <w:tcPr>
            <w:tcW w:w="4932" w:type="dxa"/>
            <w:vAlign w:val="center"/>
          </w:tcPr>
          <w:p w14:paraId="1F1BED68" w14:textId="42E66156"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Vùng Đông Nam Bộ tiếp giáp với quố</w:t>
            </w:r>
            <w:r>
              <w:rPr>
                <w:rFonts w:cs="Times New Roman"/>
                <w:iCs/>
                <w:w w:val="95"/>
                <w:szCs w:val="28"/>
                <w:shd w:val="clear" w:color="auto" w:fill="FFFFFF"/>
              </w:rPr>
              <w:t>c gia nào</w:t>
            </w:r>
          </w:p>
        </w:tc>
        <w:tc>
          <w:tcPr>
            <w:tcW w:w="3289" w:type="dxa"/>
            <w:vAlign w:val="center"/>
          </w:tcPr>
          <w:p w14:paraId="07105905" w14:textId="1B31071F"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Cam-pu-chia.</w:t>
            </w:r>
          </w:p>
        </w:tc>
      </w:tr>
      <w:tr w:rsidR="00C23705" w:rsidRPr="00301921" w14:paraId="310AF6F5" w14:textId="77777777" w:rsidTr="00C23705">
        <w:tc>
          <w:tcPr>
            <w:tcW w:w="846" w:type="dxa"/>
            <w:vAlign w:val="center"/>
          </w:tcPr>
          <w:p w14:paraId="73AE8A5F" w14:textId="77777777" w:rsidR="00C23705" w:rsidRPr="00301921" w:rsidRDefault="00C23705" w:rsidP="00C23705">
            <w:pPr>
              <w:spacing w:after="120"/>
              <w:jc w:val="center"/>
              <w:rPr>
                <w:rFonts w:cs="Times New Roman"/>
                <w:iCs/>
                <w:w w:val="95"/>
                <w:szCs w:val="28"/>
                <w:shd w:val="clear" w:color="auto" w:fill="FFFFFF"/>
              </w:rPr>
            </w:pPr>
            <w:r w:rsidRPr="00301921">
              <w:rPr>
                <w:rFonts w:cs="Times New Roman"/>
                <w:iCs/>
                <w:w w:val="95"/>
                <w:szCs w:val="28"/>
                <w:shd w:val="clear" w:color="auto" w:fill="FFFFFF"/>
              </w:rPr>
              <w:t>5</w:t>
            </w:r>
          </w:p>
        </w:tc>
        <w:tc>
          <w:tcPr>
            <w:tcW w:w="4932" w:type="dxa"/>
            <w:vAlign w:val="center"/>
          </w:tcPr>
          <w:p w14:paraId="226620E3" w14:textId="0AAF86CF"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Đồng bằng sông Cửu Long là vùng sản xuất trọng điểm của cả nước với sản phẩm chủ lực là gì?</w:t>
            </w:r>
          </w:p>
        </w:tc>
        <w:tc>
          <w:tcPr>
            <w:tcW w:w="3289" w:type="dxa"/>
            <w:vAlign w:val="center"/>
          </w:tcPr>
          <w:p w14:paraId="43085B76" w14:textId="7777777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Lúa và cây ăn quả.</w:t>
            </w:r>
          </w:p>
          <w:p w14:paraId="32A9A425" w14:textId="77777777" w:rsidR="00C23705" w:rsidRPr="00301921" w:rsidRDefault="00C23705" w:rsidP="00C23705">
            <w:pPr>
              <w:spacing w:after="120"/>
              <w:rPr>
                <w:rFonts w:cs="Times New Roman"/>
                <w:iCs/>
                <w:w w:val="95"/>
                <w:szCs w:val="28"/>
                <w:shd w:val="clear" w:color="auto" w:fill="FFFFFF"/>
              </w:rPr>
            </w:pPr>
          </w:p>
        </w:tc>
      </w:tr>
      <w:tr w:rsidR="00C23705" w:rsidRPr="00301921" w14:paraId="499B0561" w14:textId="77777777" w:rsidTr="00C23705">
        <w:tc>
          <w:tcPr>
            <w:tcW w:w="846" w:type="dxa"/>
            <w:vAlign w:val="center"/>
          </w:tcPr>
          <w:p w14:paraId="0CB0F4D7" w14:textId="77777777" w:rsidR="00C23705" w:rsidRPr="00301921" w:rsidRDefault="00C23705" w:rsidP="00C23705">
            <w:pPr>
              <w:spacing w:after="120"/>
              <w:jc w:val="center"/>
              <w:rPr>
                <w:rFonts w:cs="Times New Roman"/>
                <w:iCs/>
                <w:w w:val="95"/>
                <w:szCs w:val="28"/>
                <w:shd w:val="clear" w:color="auto" w:fill="FFFFFF"/>
              </w:rPr>
            </w:pPr>
            <w:r w:rsidRPr="00301921">
              <w:rPr>
                <w:rFonts w:cs="Times New Roman"/>
                <w:iCs/>
                <w:w w:val="95"/>
                <w:szCs w:val="28"/>
                <w:shd w:val="clear" w:color="auto" w:fill="FFFFFF"/>
              </w:rPr>
              <w:t>6</w:t>
            </w:r>
          </w:p>
        </w:tc>
        <w:tc>
          <w:tcPr>
            <w:tcW w:w="4932" w:type="dxa"/>
            <w:vAlign w:val="center"/>
          </w:tcPr>
          <w:p w14:paraId="4E3EA3B8" w14:textId="6C7975F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 xml:space="preserve">Đông Nam Bộ là vùng trồng cây công nghiệp lâu năm lớn của cả nước, trong đó cây có diện tích lớn nhất cả nước là cây gì? </w:t>
            </w:r>
          </w:p>
        </w:tc>
        <w:tc>
          <w:tcPr>
            <w:tcW w:w="3289" w:type="dxa"/>
            <w:vAlign w:val="center"/>
          </w:tcPr>
          <w:p w14:paraId="541BB61D" w14:textId="77777777" w:rsidR="00C23705" w:rsidRPr="00301921" w:rsidRDefault="00C23705" w:rsidP="00C23705">
            <w:pPr>
              <w:spacing w:after="120"/>
              <w:rPr>
                <w:rFonts w:cs="Times New Roman"/>
                <w:iCs/>
                <w:w w:val="95"/>
                <w:szCs w:val="28"/>
                <w:shd w:val="clear" w:color="auto" w:fill="FFFFFF"/>
              </w:rPr>
            </w:pPr>
            <w:r w:rsidRPr="00301921">
              <w:rPr>
                <w:rFonts w:cs="Times New Roman"/>
                <w:iCs/>
                <w:w w:val="95"/>
                <w:szCs w:val="28"/>
                <w:shd w:val="clear" w:color="auto" w:fill="FFFFFF"/>
              </w:rPr>
              <w:t>Cây cao su và cây điều.</w:t>
            </w:r>
          </w:p>
          <w:p w14:paraId="4626626F" w14:textId="77777777" w:rsidR="00C23705" w:rsidRPr="00301921" w:rsidRDefault="00C23705" w:rsidP="00C23705">
            <w:pPr>
              <w:spacing w:after="120"/>
              <w:rPr>
                <w:rFonts w:cs="Times New Roman"/>
                <w:iCs/>
                <w:w w:val="95"/>
                <w:szCs w:val="28"/>
                <w:shd w:val="clear" w:color="auto" w:fill="FFFFFF"/>
              </w:rPr>
            </w:pPr>
          </w:p>
        </w:tc>
      </w:tr>
    </w:tbl>
    <w:p w14:paraId="5B2A37E6" w14:textId="77777777" w:rsidR="00C23705" w:rsidRPr="00301921" w:rsidRDefault="00C23705" w:rsidP="00C23705">
      <w:pPr>
        <w:spacing w:after="120" w:line="240" w:lineRule="auto"/>
        <w:jc w:val="both"/>
        <w:rPr>
          <w:rFonts w:cs="Times New Roman"/>
          <w:iCs/>
          <w:w w:val="95"/>
          <w:szCs w:val="28"/>
          <w:shd w:val="clear" w:color="auto" w:fill="FFFFFF"/>
        </w:rPr>
      </w:pPr>
      <w:bookmarkStart w:id="1" w:name="_Hlk143553060"/>
      <w:r w:rsidRPr="00301921">
        <w:rPr>
          <w:rFonts w:cs="Times New Roman"/>
          <w:iCs/>
          <w:w w:val="95"/>
          <w:szCs w:val="28"/>
          <w:shd w:val="clear" w:color="auto" w:fill="FFFFFF"/>
        </w:rPr>
        <w:t>Bước 2: Thực hiện nhiệm vụ.</w:t>
      </w:r>
    </w:p>
    <w:p w14:paraId="7DAF4E57"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Gợi ý, hỗ trợ học sinh thực hiện nhiệm vụ.</w:t>
      </w:r>
    </w:p>
    <w:p w14:paraId="495D4D0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HS: Suy nghĩ và trả lời trong 15 giây/câu đố.</w:t>
      </w:r>
    </w:p>
    <w:p w14:paraId="1B5FDA56"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3: Báo cáo thảo luận</w:t>
      </w:r>
    </w:p>
    <w:p w14:paraId="4747C6D8"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xml:space="preserve">+ Có thể nhiều nhóm sẽ đưa ra nhiều câu trả lời khác nhau. </w:t>
      </w:r>
    </w:p>
    <w:p w14:paraId="27A42FC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đưa ra đáp án chính xác, ghi điểm cho nhóm trả lời đúng.</w:t>
      </w:r>
    </w:p>
    <w:p w14:paraId="60C8A61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4: Kết luận, nhận định</w:t>
      </w:r>
    </w:p>
    <w:bookmarkEnd w:id="1"/>
    <w:p w14:paraId="0C98122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khen ngợi phần trả lời của HS.</w:t>
      </w:r>
    </w:p>
    <w:p w14:paraId="40FC2CB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kết luận và khéo léo dẫn vào bài mới.</w:t>
      </w:r>
    </w:p>
    <w:p w14:paraId="254B5EB0"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2. Hoạt động 2: Ôn tập</w:t>
      </w:r>
    </w:p>
    <w:p w14:paraId="577C5E5A"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2.1. Hệ thống kiến thức về sự phân hóa lãnh thổ.</w:t>
      </w:r>
    </w:p>
    <w:p w14:paraId="593C896C"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Mục tiêu</w:t>
      </w:r>
    </w:p>
    <w:p w14:paraId="0270CF3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Hệ thống kiến thức bằng câu hỏi tổng hợp kiến thức, hệ thống bảng, sơ đồ tư duy</w:t>
      </w:r>
    </w:p>
    <w:p w14:paraId="3CC99EA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lastRenderedPageBreak/>
        <w:t>b) Tổ chức thực hiện</w:t>
      </w:r>
    </w:p>
    <w:p w14:paraId="1DD79528"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1. Giao nhiệm vụ học tập: HS hoạt động theo cặp đôi hoàn thành sơ đồ tư duy theo nội dung sau:</w:t>
      </w:r>
    </w:p>
    <w:p w14:paraId="7281E40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xml:space="preserve">+ Nhóm 1: Sơ đồ hóa các thế mạnh để phát triển kinh tế vùng </w:t>
      </w:r>
      <w:r w:rsidRPr="00301921">
        <w:rPr>
          <w:rFonts w:cs="Times New Roman"/>
          <w:iCs/>
          <w:w w:val="95"/>
          <w:szCs w:val="28"/>
        </w:rPr>
        <w:t>Bắc Trung Bộ.</w:t>
      </w:r>
    </w:p>
    <w:p w14:paraId="7C15480A"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xml:space="preserve">+ Nhóm 2: Sơ đồ hóa các thế mạnh để phát triển kinh tế vùng </w:t>
      </w:r>
      <w:r w:rsidRPr="00301921">
        <w:rPr>
          <w:rFonts w:cs="Times New Roman"/>
          <w:iCs/>
          <w:w w:val="95"/>
          <w:szCs w:val="28"/>
        </w:rPr>
        <w:t>Duyên hải Nam Trung Bộ.</w:t>
      </w:r>
    </w:p>
    <w:p w14:paraId="577998B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xml:space="preserve">+ Nhóm 3: Sơ đồ hóa các thế mạnh để phát triển kinh tế vùng </w:t>
      </w:r>
      <w:r w:rsidRPr="00301921">
        <w:rPr>
          <w:rFonts w:cs="Times New Roman"/>
          <w:iCs/>
          <w:w w:val="95"/>
          <w:szCs w:val="28"/>
        </w:rPr>
        <w:t>Tây Nguyên.</w:t>
      </w:r>
    </w:p>
    <w:p w14:paraId="6EE3E89C"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Nhóm 4: Sơ đồ hóa các thế mạnh để phát triển kinh tế vùng Đông Nam Bộ.</w:t>
      </w:r>
    </w:p>
    <w:p w14:paraId="385FA3DB"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Nhóm 5: Sơ đồ hóa các thế mạnh để phát triển kinh tế vùng Đồng bằng sông Cửu Long.</w:t>
      </w:r>
    </w:p>
    <w:p w14:paraId="481DD3B6"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2: Thực hiện nhiệm vụ.</w:t>
      </w:r>
    </w:p>
    <w:p w14:paraId="3B4FCE1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HS thảo luận, trình bày theo nhóm. GV quan sát và hỗ trợ (nếu cần).</w:t>
      </w:r>
    </w:p>
    <w:p w14:paraId="7FA18A6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3: Báo cáo thảo luận</w:t>
      </w:r>
    </w:p>
    <w:p w14:paraId="7346EFD9"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dán kết quả lên bảng, HS trình bày, GV chiếu đáp án để HS tự đánh giá kết quả.</w:t>
      </w:r>
    </w:p>
    <w:p w14:paraId="036C49A7"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4: Kết luận, nhận định</w:t>
      </w:r>
    </w:p>
    <w:p w14:paraId="6C523BD8"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HS tóm tắt lại kiến thức nhanh. GV chốt lại kiến thức trọng tâm, nhấn mạnh vùng ĐNB và đồng bằng sông Cửu Long.</w:t>
      </w:r>
    </w:p>
    <w:p w14:paraId="29CEC5CE"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noProof/>
          <w:w w:val="95"/>
          <w:szCs w:val="28"/>
          <w:shd w:val="clear" w:color="auto" w:fill="FFFFFF"/>
        </w:rPr>
        <w:drawing>
          <wp:inline distT="0" distB="0" distL="0" distR="0" wp14:anchorId="030F6623" wp14:editId="00CDEEF6">
            <wp:extent cx="5760720" cy="32518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ùng đnb.jpg"/>
                    <pic:cNvPicPr/>
                  </pic:nvPicPr>
                  <pic:blipFill>
                    <a:blip r:embed="rId8">
                      <a:extLst>
                        <a:ext uri="{28A0092B-C50C-407E-A947-70E740481C1C}">
                          <a14:useLocalDpi xmlns:a14="http://schemas.microsoft.com/office/drawing/2010/main" val="0"/>
                        </a:ext>
                      </a:extLst>
                    </a:blip>
                    <a:stretch>
                      <a:fillRect/>
                    </a:stretch>
                  </pic:blipFill>
                  <pic:spPr>
                    <a:xfrm>
                      <a:off x="0" y="0"/>
                      <a:ext cx="5760720" cy="3251835"/>
                    </a:xfrm>
                    <a:prstGeom prst="rect">
                      <a:avLst/>
                    </a:prstGeom>
                  </pic:spPr>
                </pic:pic>
              </a:graphicData>
            </a:graphic>
          </wp:inline>
        </w:drawing>
      </w:r>
    </w:p>
    <w:p w14:paraId="7C873EE2" w14:textId="77777777" w:rsidR="00C23705" w:rsidRPr="00301921" w:rsidRDefault="00C23705" w:rsidP="00C23705">
      <w:pPr>
        <w:spacing w:after="120" w:line="240" w:lineRule="auto"/>
        <w:jc w:val="both"/>
        <w:rPr>
          <w:rFonts w:cs="Times New Roman"/>
          <w:iCs/>
          <w:w w:val="95"/>
          <w:szCs w:val="28"/>
          <w:shd w:val="clear" w:color="auto" w:fill="FFFFFF"/>
        </w:rPr>
      </w:pPr>
    </w:p>
    <w:p w14:paraId="6B84562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noProof/>
          <w:w w:val="95"/>
          <w:szCs w:val="28"/>
          <w:shd w:val="clear" w:color="auto" w:fill="FFFFFF"/>
        </w:rPr>
        <w:lastRenderedPageBreak/>
        <w:drawing>
          <wp:inline distT="0" distB="0" distL="0" distR="0" wp14:anchorId="77550738" wp14:editId="1402D47E">
            <wp:extent cx="5760720" cy="3209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ùng đbscl.jpg"/>
                    <pic:cNvPicPr/>
                  </pic:nvPicPr>
                  <pic:blipFill>
                    <a:blip r:embed="rId9">
                      <a:extLst>
                        <a:ext uri="{28A0092B-C50C-407E-A947-70E740481C1C}">
                          <a14:useLocalDpi xmlns:a14="http://schemas.microsoft.com/office/drawing/2010/main" val="0"/>
                        </a:ext>
                      </a:extLst>
                    </a:blip>
                    <a:stretch>
                      <a:fillRect/>
                    </a:stretch>
                  </pic:blipFill>
                  <pic:spPr>
                    <a:xfrm>
                      <a:off x="0" y="0"/>
                      <a:ext cx="5760720" cy="3209925"/>
                    </a:xfrm>
                    <a:prstGeom prst="rect">
                      <a:avLst/>
                    </a:prstGeom>
                  </pic:spPr>
                </pic:pic>
              </a:graphicData>
            </a:graphic>
          </wp:inline>
        </w:drawing>
      </w:r>
    </w:p>
    <w:p w14:paraId="4EE98E9A"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2.1. Ôn tập chủ đề 2. Văn minh châu thổ sông Hồng và sông Cửu Long.</w:t>
      </w:r>
    </w:p>
    <w:p w14:paraId="71107698"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2.1. Hệ thống kiến thức về sự phân hóa lãnh thổ.</w:t>
      </w:r>
    </w:p>
    <w:p w14:paraId="1FA29E7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Mục tiêu</w:t>
      </w:r>
    </w:p>
    <w:p w14:paraId="3CA59E1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Hệ thống kiến thức bằng câu hỏi trắc nghiệm.</w:t>
      </w:r>
    </w:p>
    <w:p w14:paraId="38AE729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 Tổ chức thực hiện</w:t>
      </w:r>
    </w:p>
    <w:p w14:paraId="176E87A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1. Giao nhiệm vụ học tập</w:t>
      </w:r>
    </w:p>
    <w:p w14:paraId="065632F6"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GV tổ chức cả lớp chơi trò chơi “Ai nhanh hơn”</w:t>
      </w:r>
    </w:p>
    <w:p w14:paraId="33EDCA6E"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Nội dung câu hỏi như sau:</w:t>
      </w:r>
    </w:p>
    <w:p w14:paraId="447BA73E"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Cs/>
          <w:w w:val="95"/>
          <w:szCs w:val="28"/>
          <w:u w:val="single"/>
          <w:shd w:val="clear" w:color="auto" w:fill="FFFFFF"/>
        </w:rPr>
        <w:t>Câu 1.</w:t>
      </w:r>
      <w:r w:rsidRPr="00301921">
        <w:rPr>
          <w:rFonts w:cs="Times New Roman"/>
          <w:iCs/>
          <w:w w:val="95"/>
          <w:szCs w:val="28"/>
          <w:shd w:val="clear" w:color="auto" w:fill="FFFFFF"/>
        </w:rPr>
        <w:t xml:space="preserve"> Nhận định nào sau đây đúng về văn hoá châu thổ sông Hồng?</w:t>
      </w:r>
    </w:p>
    <w:p w14:paraId="56CBC1B9" w14:textId="77777777" w:rsidR="00C23705" w:rsidRPr="00301921" w:rsidRDefault="00C23705" w:rsidP="00C23705">
      <w:pPr>
        <w:spacing w:after="120" w:line="240" w:lineRule="auto"/>
        <w:jc w:val="both"/>
        <w:rPr>
          <w:rFonts w:cs="Times New Roman"/>
          <w:b/>
          <w:bCs w:val="0"/>
          <w:i/>
          <w:w w:val="95"/>
          <w:szCs w:val="28"/>
          <w:shd w:val="clear" w:color="auto" w:fill="FFFFFF"/>
        </w:rPr>
      </w:pPr>
      <w:r w:rsidRPr="00301921">
        <w:rPr>
          <w:rFonts w:cs="Times New Roman"/>
          <w:b/>
          <w:i/>
          <w:w w:val="95"/>
          <w:szCs w:val="28"/>
          <w:shd w:val="clear" w:color="auto" w:fill="FFFFFF"/>
        </w:rPr>
        <w:t>A. Châu thổ sông Hồng là cái nôi của nền văn minh lúa nước.</w:t>
      </w:r>
    </w:p>
    <w:p w14:paraId="61D3CBFE"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 Cư dân châu thổ sông Hồng phổ biến với nhà nổi trên sông.</w:t>
      </w:r>
    </w:p>
    <w:p w14:paraId="1545BDCC"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C. Di sản văn hoá ở châu thổ sông Hồng có Đờn ca tài tử.</w:t>
      </w:r>
    </w:p>
    <w:p w14:paraId="2F8EEB8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D. Các sản vật ẩm thực tiêu biểu ở châu thổ sông Hồng là mắm, cá khô.</w:t>
      </w:r>
    </w:p>
    <w:p w14:paraId="18EDE778"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Cs/>
          <w:w w:val="95"/>
          <w:szCs w:val="28"/>
          <w:u w:val="single"/>
          <w:shd w:val="clear" w:color="auto" w:fill="FFFFFF"/>
        </w:rPr>
        <w:t>Câu 2.</w:t>
      </w:r>
      <w:r w:rsidRPr="00301921">
        <w:rPr>
          <w:rFonts w:cs="Times New Roman"/>
          <w:iCs/>
          <w:w w:val="95"/>
          <w:szCs w:val="28"/>
          <w:shd w:val="clear" w:color="auto" w:fill="FFFFFF"/>
        </w:rPr>
        <w:t xml:space="preserve"> Một số nét đặc sắc về văn hoá châu thổ sông Cửu Long là</w:t>
      </w:r>
    </w:p>
    <w:p w14:paraId="79D5A92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kiến trúc nhà nổi, gốm Bát Tràng, lễ hội chùa Hương, dân ca quan họ Bắc Ninh.</w:t>
      </w:r>
    </w:p>
    <w:p w14:paraId="14C63C38"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 chợ nổi như Cái Răng, khô Cá, hội Lim, lễ hội Nghinh Ông.</w:t>
      </w:r>
    </w:p>
    <w:p w14:paraId="1400F31C" w14:textId="77777777" w:rsidR="00C23705" w:rsidRPr="00301921" w:rsidRDefault="00C23705" w:rsidP="00C23705">
      <w:pPr>
        <w:spacing w:after="120" w:line="240" w:lineRule="auto"/>
        <w:jc w:val="both"/>
        <w:rPr>
          <w:rFonts w:cs="Times New Roman"/>
          <w:b/>
          <w:bCs w:val="0"/>
          <w:i/>
          <w:w w:val="95"/>
          <w:szCs w:val="28"/>
          <w:shd w:val="clear" w:color="auto" w:fill="FFFFFF"/>
        </w:rPr>
      </w:pPr>
      <w:r w:rsidRPr="00301921">
        <w:rPr>
          <w:rFonts w:cs="Times New Roman"/>
          <w:b/>
          <w:i/>
          <w:w w:val="95"/>
          <w:szCs w:val="28"/>
          <w:shd w:val="clear" w:color="auto" w:fill="FFFFFF"/>
        </w:rPr>
        <w:t>C. chợ nổi như Cái Răng, các loại bánh làm từ gạo, đóng ghe xuồng ở Hậu Giang, đờn ca tài tử Nam Bộ.</w:t>
      </w:r>
    </w:p>
    <w:p w14:paraId="037B269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D. chợ nổi như Cái Răng, gốm Bát Tràng, đóng ghe xuồng ở Hậu Giang, đờn ca tài tử Nam Bộ.</w:t>
      </w:r>
    </w:p>
    <w:p w14:paraId="2683D87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Cs/>
          <w:w w:val="95"/>
          <w:szCs w:val="28"/>
          <w:u w:val="single"/>
          <w:shd w:val="clear" w:color="auto" w:fill="FFFFFF"/>
        </w:rPr>
        <w:lastRenderedPageBreak/>
        <w:t>Câu 3.</w:t>
      </w:r>
      <w:r w:rsidRPr="00301921">
        <w:rPr>
          <w:rFonts w:cs="Times New Roman"/>
          <w:iCs/>
          <w:w w:val="95"/>
          <w:szCs w:val="28"/>
          <w:shd w:val="clear" w:color="auto" w:fill="FFFFFF"/>
        </w:rPr>
        <w:t xml:space="preserve"> Biểu hiện của biến đổi khí hậu ở châu thổ sông Hồng và sông Cửu Long không có đặc điểm chung nào sau đây?</w:t>
      </w:r>
    </w:p>
    <w:p w14:paraId="2B13A81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Gia tăng các đợt hạn hán.          B. Nhiệt độ có xu thế tăng.</w:t>
      </w:r>
    </w:p>
    <w:p w14:paraId="2C236A6B"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
          <w:w w:val="95"/>
          <w:szCs w:val="28"/>
          <w:shd w:val="clear" w:color="auto" w:fill="FFFFFF"/>
        </w:rPr>
        <w:t>C. Xâm nhập mặn gia tăng.</w:t>
      </w:r>
      <w:r w:rsidRPr="00301921">
        <w:rPr>
          <w:rFonts w:cs="Times New Roman"/>
          <w:iCs/>
          <w:w w:val="95"/>
          <w:szCs w:val="28"/>
          <w:shd w:val="clear" w:color="auto" w:fill="FFFFFF"/>
        </w:rPr>
        <w:t xml:space="preserve">            D. Lượng mưa có xu thế giảm.</w:t>
      </w:r>
    </w:p>
    <w:p w14:paraId="65B6675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Cs/>
          <w:w w:val="95"/>
          <w:szCs w:val="28"/>
          <w:u w:val="single"/>
          <w:shd w:val="clear" w:color="auto" w:fill="FFFFFF"/>
        </w:rPr>
        <w:t>Câu 4.</w:t>
      </w:r>
      <w:r w:rsidRPr="00301921">
        <w:rPr>
          <w:rFonts w:cs="Times New Roman"/>
          <w:iCs/>
          <w:w w:val="95"/>
          <w:szCs w:val="28"/>
          <w:shd w:val="clear" w:color="auto" w:fill="FFFFFF"/>
        </w:rPr>
        <w:t xml:space="preserve"> Biện pháp thích ứng phổ biến với biến đổi khí hậu ở châu thổ sông Cửu Long là</w:t>
      </w:r>
    </w:p>
    <w:p w14:paraId="21A7074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hạn chế tác động của thời tiết cực đoan.       B. thay đổi thời gian, cây trồng vụ đông.</w:t>
      </w:r>
    </w:p>
    <w:p w14:paraId="1FCE77F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C.  phòng tránh nắng nóng, rét đậm, rét hại</w:t>
      </w:r>
      <w:r w:rsidRPr="00301921">
        <w:rPr>
          <w:rFonts w:cs="Times New Roman"/>
          <w:b/>
          <w:i/>
          <w:w w:val="95"/>
          <w:szCs w:val="28"/>
          <w:shd w:val="clear" w:color="auto" w:fill="FFFFFF"/>
        </w:rPr>
        <w:t>.     D. chủ động chung sống với lũ.</w:t>
      </w:r>
    </w:p>
    <w:p w14:paraId="4EDC5A40"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Cs/>
          <w:w w:val="95"/>
          <w:szCs w:val="28"/>
          <w:u w:val="single"/>
          <w:shd w:val="clear" w:color="auto" w:fill="FFFFFF"/>
        </w:rPr>
        <w:t>Câu 5</w:t>
      </w:r>
      <w:r w:rsidRPr="00301921">
        <w:rPr>
          <w:rFonts w:cs="Times New Roman"/>
          <w:iCs/>
          <w:w w:val="95"/>
          <w:szCs w:val="28"/>
          <w:shd w:val="clear" w:color="auto" w:fill="FFFFFF"/>
        </w:rPr>
        <w:t>. Loại hình du lịch trọng tâm thích ứng với biến đổi khí hậu ở châu thổ sông Cửu Long là</w:t>
      </w:r>
    </w:p>
    <w:p w14:paraId="767F3332"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du lịch lễ hội.</w:t>
      </w:r>
      <w:r w:rsidRPr="00301921">
        <w:rPr>
          <w:rFonts w:cs="Times New Roman"/>
          <w:iCs/>
          <w:w w:val="95"/>
          <w:szCs w:val="28"/>
          <w:shd w:val="clear" w:color="auto" w:fill="FFFFFF"/>
        </w:rPr>
        <w:tab/>
        <w:t>B. du lịch nghỉ dưỡng.</w:t>
      </w:r>
    </w:p>
    <w:p w14:paraId="08DBFF3A"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b/>
          <w:i/>
          <w:w w:val="95"/>
          <w:szCs w:val="28"/>
          <w:shd w:val="clear" w:color="auto" w:fill="FFFFFF"/>
        </w:rPr>
        <w:t>C. du lịch sinh thái.</w:t>
      </w:r>
      <w:r w:rsidRPr="00301921">
        <w:rPr>
          <w:rFonts w:cs="Times New Roman"/>
          <w:iCs/>
          <w:w w:val="95"/>
          <w:szCs w:val="28"/>
          <w:shd w:val="clear" w:color="auto" w:fill="FFFFFF"/>
        </w:rPr>
        <w:tab/>
        <w:t>D. du lịch mạo hiểm.</w:t>
      </w:r>
    </w:p>
    <w:p w14:paraId="7ADB037F"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2: Thực hiện nhiệm vụ.</w:t>
      </w:r>
    </w:p>
    <w:p w14:paraId="3F221E8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HS trả lời bằng thẻ trắc nghiệm.</w:t>
      </w:r>
    </w:p>
    <w:p w14:paraId="1AF97FB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3: Báo cáo thảo luận</w:t>
      </w:r>
    </w:p>
    <w:p w14:paraId="70A4D662"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chiếu đáp án để HS tự đánh giá kết quả.</w:t>
      </w:r>
    </w:p>
    <w:p w14:paraId="7EC15E11"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4: Kết luận, nhận định</w:t>
      </w:r>
    </w:p>
    <w:p w14:paraId="5B42A4BD"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HS tóm tắt lại kiến thức nhanh. GV chốt lại kiến thức trọng tâm.</w:t>
      </w:r>
    </w:p>
    <w:p w14:paraId="26B6DC86" w14:textId="77777777" w:rsidR="00C23705" w:rsidRPr="00301921" w:rsidRDefault="00C23705" w:rsidP="00C23705">
      <w:pPr>
        <w:spacing w:after="120" w:line="240" w:lineRule="auto"/>
        <w:jc w:val="both"/>
        <w:rPr>
          <w:rFonts w:cs="Times New Roman"/>
          <w:b/>
          <w:bCs w:val="0"/>
          <w:iCs/>
          <w:w w:val="95"/>
          <w:szCs w:val="28"/>
          <w:shd w:val="clear" w:color="auto" w:fill="FFFFFF"/>
        </w:rPr>
      </w:pPr>
      <w:r w:rsidRPr="00301921">
        <w:rPr>
          <w:rFonts w:cs="Times New Roman"/>
          <w:b/>
          <w:iCs/>
          <w:w w:val="95"/>
          <w:szCs w:val="28"/>
          <w:shd w:val="clear" w:color="auto" w:fill="FFFFFF"/>
        </w:rPr>
        <w:t xml:space="preserve">3. Hoạt động 3: Luyện tập </w:t>
      </w:r>
    </w:p>
    <w:p w14:paraId="5036CFCE"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a. Mục tiêu:</w:t>
      </w:r>
    </w:p>
    <w:p w14:paraId="61CEE47B"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xml:space="preserve"> - Củng cố lại nội dung ôn tập.</w:t>
      </w:r>
    </w:p>
    <w:p w14:paraId="592029EF"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b.Tổ chức thực hiện</w:t>
      </w:r>
    </w:p>
    <w:p w14:paraId="41F59B3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1. Giao nhiệm vụ học tập</w:t>
      </w:r>
    </w:p>
    <w:p w14:paraId="064FEA84"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phát phiếu bài tập, yêu cầu học sinh làm trong thời gian 3 phút</w:t>
      </w:r>
    </w:p>
    <w:p w14:paraId="42E48E83"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2: Thực hiện nhiệm vụ.</w:t>
      </w:r>
    </w:p>
    <w:p w14:paraId="553C1925"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HS suy nghĩ cá nhân, hoàn thành phiếu học tập.</w:t>
      </w:r>
    </w:p>
    <w:p w14:paraId="7D9D8D4F"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3: Báo cáo thảo luận</w:t>
      </w:r>
    </w:p>
    <w:p w14:paraId="20430CFB"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chiếu kết quả, HS đổi bài chấm chéo.</w:t>
      </w:r>
    </w:p>
    <w:p w14:paraId="4755C7A2"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Bước 4: Kết luận, nhận định</w:t>
      </w:r>
    </w:p>
    <w:p w14:paraId="40D87282" w14:textId="77777777" w:rsidR="00C23705" w:rsidRPr="00301921" w:rsidRDefault="00C23705" w:rsidP="00C23705">
      <w:pPr>
        <w:spacing w:after="120" w:line="240" w:lineRule="auto"/>
        <w:jc w:val="both"/>
        <w:rPr>
          <w:rFonts w:cs="Times New Roman"/>
          <w:iCs/>
          <w:w w:val="95"/>
          <w:szCs w:val="28"/>
          <w:shd w:val="clear" w:color="auto" w:fill="FFFFFF"/>
        </w:rPr>
      </w:pPr>
      <w:r w:rsidRPr="00301921">
        <w:rPr>
          <w:rFonts w:cs="Times New Roman"/>
          <w:iCs/>
          <w:w w:val="95"/>
          <w:szCs w:val="28"/>
          <w:shd w:val="clear" w:color="auto" w:fill="FFFFFF"/>
        </w:rPr>
        <w:t>- GV đánh giá tinh thần thái độ học tập của HS, đánh giá kết quả hoạt động của HS.</w:t>
      </w:r>
    </w:p>
    <w:tbl>
      <w:tblPr>
        <w:tblStyle w:val="TableGrid"/>
        <w:tblW w:w="9498" w:type="dxa"/>
        <w:tblInd w:w="-289" w:type="dxa"/>
        <w:tblLook w:val="04A0" w:firstRow="1" w:lastRow="0" w:firstColumn="1" w:lastColumn="0" w:noHBand="0" w:noVBand="1"/>
      </w:tblPr>
      <w:tblGrid>
        <w:gridCol w:w="9498"/>
      </w:tblGrid>
      <w:tr w:rsidR="00C23705" w:rsidRPr="00301921" w14:paraId="698D2082" w14:textId="77777777" w:rsidTr="00AD656D">
        <w:tc>
          <w:tcPr>
            <w:tcW w:w="9498" w:type="dxa"/>
          </w:tcPr>
          <w:p w14:paraId="4AADCB34" w14:textId="77777777" w:rsidR="00C23705" w:rsidRPr="00301921" w:rsidRDefault="00C23705" w:rsidP="00AD656D">
            <w:pPr>
              <w:spacing w:after="120"/>
              <w:jc w:val="center"/>
              <w:rPr>
                <w:rFonts w:cs="Times New Roman"/>
                <w:b/>
                <w:bCs w:val="0"/>
                <w:iCs/>
                <w:w w:val="95"/>
                <w:szCs w:val="28"/>
                <w:shd w:val="clear" w:color="auto" w:fill="FFFFFF"/>
              </w:rPr>
            </w:pPr>
            <w:r w:rsidRPr="00301921">
              <w:rPr>
                <w:rFonts w:cs="Times New Roman"/>
                <w:b/>
                <w:iCs/>
                <w:w w:val="95"/>
                <w:szCs w:val="28"/>
                <w:shd w:val="clear" w:color="auto" w:fill="FFFFFF"/>
              </w:rPr>
              <w:t>PHIẾU HỌC TẬP</w:t>
            </w:r>
          </w:p>
          <w:p w14:paraId="08596BE7"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Họ và tên:.............................                                                               Lớp:.......</w:t>
            </w:r>
          </w:p>
        </w:tc>
      </w:tr>
      <w:tr w:rsidR="00C23705" w:rsidRPr="00301921" w14:paraId="3AEFD09C" w14:textId="77777777" w:rsidTr="00AD656D">
        <w:tc>
          <w:tcPr>
            <w:tcW w:w="9498" w:type="dxa"/>
          </w:tcPr>
          <w:p w14:paraId="6624FFC7" w14:textId="77777777" w:rsidR="00C23705" w:rsidRPr="00301921" w:rsidRDefault="00C23705" w:rsidP="00AD656D">
            <w:pPr>
              <w:spacing w:after="120"/>
              <w:jc w:val="both"/>
              <w:rPr>
                <w:rFonts w:cs="Times New Roman"/>
                <w:b/>
                <w:bCs w:val="0"/>
                <w:iCs/>
                <w:w w:val="95"/>
                <w:szCs w:val="28"/>
                <w:shd w:val="clear" w:color="auto" w:fill="FFFFFF"/>
              </w:rPr>
            </w:pPr>
            <w:r w:rsidRPr="00301921">
              <w:rPr>
                <w:rFonts w:cs="Times New Roman"/>
                <w:b/>
                <w:iCs/>
                <w:w w:val="95"/>
                <w:szCs w:val="28"/>
                <w:shd w:val="clear" w:color="auto" w:fill="FFFFFF"/>
              </w:rPr>
              <w:t xml:space="preserve">Phần I. Câu trắc nghiệm nhiều phương án lựa chọn. Mỗi câu hỏi học sinh chỉ </w:t>
            </w:r>
            <w:r w:rsidRPr="00301921">
              <w:rPr>
                <w:rFonts w:cs="Times New Roman"/>
                <w:b/>
                <w:iCs/>
                <w:w w:val="95"/>
                <w:szCs w:val="28"/>
                <w:shd w:val="clear" w:color="auto" w:fill="FFFFFF"/>
              </w:rPr>
              <w:lastRenderedPageBreak/>
              <w:t>chọn một phương án.</w:t>
            </w:r>
          </w:p>
          <w:p w14:paraId="34756C5B"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Câu 1. Khoáng sản có giá trị nhất ở vùng Đông Nam Bộ là:</w:t>
            </w:r>
          </w:p>
          <w:p w14:paraId="17CAAA97"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cao lanh.               B. đá a-xít.             C. bô-xít.         D. dầu khí.</w:t>
            </w:r>
          </w:p>
          <w:p w14:paraId="54FF19ED"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 xml:space="preserve">Câu 2. Ý nào dưới đây </w:t>
            </w:r>
            <w:r w:rsidRPr="00301921">
              <w:rPr>
                <w:rFonts w:cs="Times New Roman"/>
                <w:b/>
                <w:iCs/>
                <w:w w:val="95"/>
                <w:szCs w:val="28"/>
                <w:shd w:val="clear" w:color="auto" w:fill="FFFFFF"/>
              </w:rPr>
              <w:t>không</w:t>
            </w:r>
            <w:r w:rsidRPr="00301921">
              <w:rPr>
                <w:rFonts w:cs="Times New Roman"/>
                <w:iCs/>
                <w:w w:val="95"/>
                <w:szCs w:val="28"/>
                <w:shd w:val="clear" w:color="auto" w:fill="FFFFFF"/>
              </w:rPr>
              <w:t xml:space="preserve"> phải là hạn chế về điều kiện tự nhiên và tài nguyên thiên nhiên của vùng Đông Nam Bộ?</w:t>
            </w:r>
          </w:p>
          <w:p w14:paraId="59928658"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Mùa đông lạnh kéo dài.                       B. Thiếu nước vào mùa khô.</w:t>
            </w:r>
          </w:p>
          <w:p w14:paraId="6538B15D"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 Chịu ảnh hưởng của thiên tai.                D. Trên đất liền ít khoáng sản.</w:t>
            </w:r>
          </w:p>
          <w:p w14:paraId="4AF91CFE"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Câu 3. Ý nào dưới đây không phải là đặc điểm của dân cư vùng Đông Nam Bộ?</w:t>
            </w:r>
          </w:p>
          <w:p w14:paraId="51DA1ECE"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Quy mô dân số tăng lên nhanh.              B. Cơ cấu dân số trẻ.</w:t>
            </w:r>
          </w:p>
          <w:p w14:paraId="37DC9935"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 Có sức hút người nhập cư.                      D. Có 4 dân tộc cùng sinh sống.</w:t>
            </w:r>
          </w:p>
          <w:p w14:paraId="24EE4DF6"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Câu 4. Vùng Đồng bằng sông Cửu Long có diện tích khoảng bao nhiêu km</w:t>
            </w:r>
            <w:r w:rsidRPr="00301921">
              <w:rPr>
                <w:rFonts w:cs="Times New Roman"/>
                <w:iCs/>
                <w:w w:val="95"/>
                <w:szCs w:val="28"/>
                <w:shd w:val="clear" w:color="auto" w:fill="FFFFFF"/>
                <w:vertAlign w:val="superscript"/>
              </w:rPr>
              <w:t>2</w:t>
            </w:r>
            <w:r w:rsidRPr="00301921">
              <w:rPr>
                <w:rFonts w:cs="Times New Roman"/>
                <w:iCs/>
                <w:w w:val="95"/>
                <w:szCs w:val="28"/>
                <w:shd w:val="clear" w:color="auto" w:fill="FFFFFF"/>
              </w:rPr>
              <w:t>?</w:t>
            </w:r>
          </w:p>
          <w:p w14:paraId="6531A9AF"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21 nghìn km</w:t>
            </w:r>
            <w:r w:rsidRPr="00301921">
              <w:rPr>
                <w:rFonts w:cs="Times New Roman"/>
                <w:iCs/>
                <w:w w:val="95"/>
                <w:szCs w:val="28"/>
                <w:shd w:val="clear" w:color="auto" w:fill="FFFFFF"/>
                <w:vertAlign w:val="superscript"/>
              </w:rPr>
              <w:t>2</w:t>
            </w:r>
            <w:r w:rsidRPr="00301921">
              <w:rPr>
                <w:rFonts w:cs="Times New Roman"/>
                <w:iCs/>
                <w:w w:val="95"/>
                <w:szCs w:val="28"/>
                <w:shd w:val="clear" w:color="auto" w:fill="FFFFFF"/>
              </w:rPr>
              <w:t xml:space="preserve">                                            B. 40 nghìn km</w:t>
            </w:r>
            <w:r w:rsidRPr="00301921">
              <w:rPr>
                <w:rFonts w:cs="Times New Roman"/>
                <w:iCs/>
                <w:w w:val="95"/>
                <w:szCs w:val="28"/>
                <w:shd w:val="clear" w:color="auto" w:fill="FFFFFF"/>
                <w:vertAlign w:val="superscript"/>
              </w:rPr>
              <w:t>2</w:t>
            </w:r>
            <w:r w:rsidRPr="00301921">
              <w:rPr>
                <w:rFonts w:cs="Times New Roman"/>
                <w:iCs/>
                <w:w w:val="95"/>
                <w:szCs w:val="28"/>
                <w:shd w:val="clear" w:color="auto" w:fill="FFFFFF"/>
              </w:rPr>
              <w:t xml:space="preserve">                 </w:t>
            </w:r>
          </w:p>
          <w:p w14:paraId="3D479E2D"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 45 nghìn km</w:t>
            </w:r>
            <w:r w:rsidRPr="00301921">
              <w:rPr>
                <w:rFonts w:cs="Times New Roman"/>
                <w:iCs/>
                <w:w w:val="95"/>
                <w:szCs w:val="28"/>
                <w:shd w:val="clear" w:color="auto" w:fill="FFFFFF"/>
                <w:vertAlign w:val="superscript"/>
              </w:rPr>
              <w:t>2</w:t>
            </w:r>
            <w:r w:rsidRPr="00301921">
              <w:rPr>
                <w:rFonts w:cs="Times New Roman"/>
                <w:iCs/>
                <w:w w:val="95"/>
                <w:szCs w:val="28"/>
                <w:shd w:val="clear" w:color="auto" w:fill="FFFFFF"/>
              </w:rPr>
              <w:t xml:space="preserve">                                             D. 54 nghìn km</w:t>
            </w:r>
            <w:r w:rsidRPr="00301921">
              <w:rPr>
                <w:rFonts w:cs="Times New Roman"/>
                <w:iCs/>
                <w:w w:val="95"/>
                <w:szCs w:val="28"/>
                <w:shd w:val="clear" w:color="auto" w:fill="FFFFFF"/>
                <w:vertAlign w:val="superscript"/>
              </w:rPr>
              <w:t>2</w:t>
            </w:r>
            <w:r w:rsidRPr="00301921">
              <w:rPr>
                <w:rFonts w:cs="Times New Roman"/>
                <w:iCs/>
                <w:w w:val="95"/>
                <w:szCs w:val="28"/>
                <w:shd w:val="clear" w:color="auto" w:fill="FFFFFF"/>
              </w:rPr>
              <w:t xml:space="preserve">          </w:t>
            </w:r>
          </w:p>
          <w:p w14:paraId="7F8C0AFF"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 xml:space="preserve">Câu 5. Ba loại đất chủ yếu ở Đồng bằng sông Cửu Long là:    </w:t>
            </w:r>
          </w:p>
          <w:p w14:paraId="3A8ED2FF"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đất ba-dan, đất lầy thụt, đất xám phù sa cổ.</w:t>
            </w:r>
          </w:p>
          <w:p w14:paraId="14414BF1"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B. đất cát pha, đất mùn thô, đất nâu đỏ.</w:t>
            </w:r>
          </w:p>
          <w:p w14:paraId="280B2515"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 đất phù sa sông, đất phèn, đất mặn.</w:t>
            </w:r>
          </w:p>
          <w:p w14:paraId="4E9A69E0"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D. đất xám phù sa cổ, đất đen trên đá vôi, đất fe-ra-lit.</w:t>
            </w:r>
          </w:p>
          <w:p w14:paraId="14DC88A6"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Câu 6. Ý nào dưới đây không phải là hạn chế của vùng Đồng bằng sông Cửu Long?</w:t>
            </w:r>
          </w:p>
          <w:p w14:paraId="6B730CB6"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Diện tích đất nhiễm phèn và nhiễm mặn lớn.</w:t>
            </w:r>
          </w:p>
          <w:p w14:paraId="37BB9C1A"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B. Mùa khô kéo dài gây ra tình trạng thiếu nước.</w:t>
            </w:r>
          </w:p>
          <w:p w14:paraId="33606032"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 Gió Tây khô nóng vào mùa hạ, rét đậm rét hại vào mùa đông.</w:t>
            </w:r>
          </w:p>
          <w:p w14:paraId="13573456"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D. Tác động của biến đổi khí hậu làm gia tăng tình trạng xâm nhập mặn, hạn hán..</w:t>
            </w:r>
          </w:p>
          <w:p w14:paraId="137F7660"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b/>
                <w:iCs/>
                <w:w w:val="95"/>
                <w:szCs w:val="28"/>
                <w:shd w:val="clear" w:color="auto" w:fill="FFFFFF"/>
              </w:rPr>
              <w:t>Phần II. Câu trắc nghiệm đúng sai. Học sinh chọn đáp án đúng (Đ) hoặc sai (S) đối với mỗi ý.</w:t>
            </w:r>
          </w:p>
          <w:p w14:paraId="1BECFE05" w14:textId="77777777" w:rsidR="00C23705" w:rsidRPr="00301921" w:rsidRDefault="00C23705" w:rsidP="00AD656D">
            <w:pPr>
              <w:spacing w:after="120"/>
              <w:ind w:firstLine="319"/>
              <w:jc w:val="both"/>
              <w:rPr>
                <w:rFonts w:cs="Times New Roman"/>
                <w:iCs/>
                <w:w w:val="95"/>
                <w:szCs w:val="28"/>
                <w:shd w:val="clear" w:color="auto" w:fill="FFFFFF"/>
              </w:rPr>
            </w:pPr>
            <w:r w:rsidRPr="00301921">
              <w:rPr>
                <w:rFonts w:cs="Times New Roman"/>
                <w:iCs/>
                <w:w w:val="95"/>
                <w:szCs w:val="28"/>
                <w:shd w:val="clear" w:color="auto" w:fill="FFFFFF"/>
              </w:rPr>
              <w:t>Biểu hiện của biến đổi khí hậu ở châu thổ sông Hồng và châu thổ sông Cửu Long thể hiện qua các yếu tố:</w:t>
            </w:r>
          </w:p>
          <w:p w14:paraId="6DD9C1AF"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a. Ở châu thổ sông Cửu Long, số ngày nắng nóng có xu thế tăng lên, gia tăng số lượng các đợt hạn....</w:t>
            </w:r>
          </w:p>
          <w:p w14:paraId="55E8356F"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b. Các hiện tượng thời tiết cực đoan trở nên bất thường, khó dự báo và gây ra hậu quả nặng nề.</w:t>
            </w:r>
          </w:p>
          <w:p w14:paraId="4856BBAA"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c. Lượng mưa có xu hướng tăng ở cả hai châu thổ.</w:t>
            </w:r>
          </w:p>
          <w:p w14:paraId="426A4884"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 xml:space="preserve">d. Nhiệt độ trung bình năm có xu hướng tăng lên ở cả hai châu thổ trong giai đoạn </w:t>
            </w:r>
            <w:r w:rsidRPr="00301921">
              <w:rPr>
                <w:rFonts w:cs="Times New Roman"/>
                <w:iCs/>
                <w:w w:val="95"/>
                <w:szCs w:val="28"/>
                <w:shd w:val="clear" w:color="auto" w:fill="FFFFFF"/>
              </w:rPr>
              <w:lastRenderedPageBreak/>
              <w:t>1961 - 1920.</w:t>
            </w:r>
          </w:p>
          <w:p w14:paraId="026CCF0B"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e. Mực nước biển có xu hướng tăng lên ở ven biển hai châu thổ, trung bình 2,7 mm/năm.</w:t>
            </w:r>
          </w:p>
          <w:p w14:paraId="234F795E" w14:textId="77777777" w:rsidR="00C23705" w:rsidRPr="00301921" w:rsidRDefault="00C23705" w:rsidP="00AD656D">
            <w:pPr>
              <w:spacing w:after="120"/>
              <w:jc w:val="both"/>
              <w:rPr>
                <w:rFonts w:cs="Times New Roman"/>
                <w:iCs/>
                <w:w w:val="95"/>
                <w:szCs w:val="28"/>
                <w:shd w:val="clear" w:color="auto" w:fill="FFFFFF"/>
              </w:rPr>
            </w:pPr>
            <w:r w:rsidRPr="00301921">
              <w:rPr>
                <w:rFonts w:cs="Times New Roman"/>
                <w:iCs/>
                <w:w w:val="95"/>
                <w:szCs w:val="28"/>
                <w:shd w:val="clear" w:color="auto" w:fill="FFFFFF"/>
              </w:rPr>
              <w:t>g. Ở châu thổ sông Hồng, số ngày nắng nóng (từ 35</w:t>
            </w:r>
            <w:r w:rsidRPr="00301921">
              <w:rPr>
                <w:rFonts w:cs="Times New Roman"/>
                <w:iCs/>
                <w:w w:val="95"/>
                <w:szCs w:val="28"/>
                <w:shd w:val="clear" w:color="auto" w:fill="FFFFFF"/>
                <w:vertAlign w:val="superscript"/>
              </w:rPr>
              <w:t>0</w:t>
            </w:r>
            <w:r w:rsidRPr="00301921">
              <w:rPr>
                <w:rFonts w:cs="Times New Roman"/>
                <w:iCs/>
                <w:w w:val="95"/>
                <w:szCs w:val="28"/>
                <w:shd w:val="clear" w:color="auto" w:fill="FFFFFF"/>
              </w:rPr>
              <w:t>C trở lên)có xu thế giảm, số ngày rét đậm, rét hại có xu thế tăng.</w:t>
            </w:r>
          </w:p>
        </w:tc>
      </w:tr>
    </w:tbl>
    <w:p w14:paraId="1D22C9C4" w14:textId="77777777" w:rsidR="00C23705" w:rsidRPr="00301921" w:rsidRDefault="00C23705" w:rsidP="00C23705">
      <w:pPr>
        <w:spacing w:after="120" w:line="240" w:lineRule="auto"/>
        <w:jc w:val="both"/>
        <w:rPr>
          <w:rFonts w:cs="Times New Roman"/>
          <w:iCs/>
          <w:w w:val="95"/>
          <w:szCs w:val="28"/>
          <w:shd w:val="clear" w:color="auto" w:fill="FFFFFF"/>
        </w:rPr>
      </w:pPr>
    </w:p>
    <w:p w14:paraId="5AA3168E" w14:textId="77777777" w:rsidR="00C23705" w:rsidRPr="00301921" w:rsidRDefault="00C23705" w:rsidP="00C23705">
      <w:pPr>
        <w:spacing w:after="120" w:line="240" w:lineRule="auto"/>
        <w:jc w:val="center"/>
        <w:rPr>
          <w:rFonts w:cs="Times New Roman"/>
          <w:iCs/>
          <w:w w:val="95"/>
          <w:szCs w:val="28"/>
          <w:shd w:val="clear" w:color="auto" w:fill="FFFFFF"/>
        </w:rPr>
      </w:pPr>
      <w:r w:rsidRPr="00301921">
        <w:rPr>
          <w:rFonts w:cs="Times New Roman"/>
          <w:iCs/>
          <w:w w:val="95"/>
          <w:szCs w:val="28"/>
          <w:shd w:val="clear" w:color="auto" w:fill="FFFFFF"/>
        </w:rPr>
        <w:t>*************************</w:t>
      </w:r>
    </w:p>
    <w:p w14:paraId="3DA521D3" w14:textId="77777777" w:rsidR="00C23705" w:rsidRPr="00301921" w:rsidRDefault="00C23705" w:rsidP="00C23705">
      <w:pPr>
        <w:spacing w:after="120" w:line="240" w:lineRule="auto"/>
        <w:jc w:val="both"/>
        <w:rPr>
          <w:rFonts w:cs="Times New Roman"/>
          <w:iCs/>
          <w:w w:val="95"/>
          <w:szCs w:val="28"/>
          <w:shd w:val="clear" w:color="auto" w:fill="FFFFFF"/>
        </w:rPr>
      </w:pPr>
    </w:p>
    <w:p w14:paraId="0364FC0C" w14:textId="77777777" w:rsidR="003F1493" w:rsidRPr="00452F80" w:rsidRDefault="003F1493" w:rsidP="00C23705">
      <w:pPr>
        <w:spacing w:after="120" w:line="240" w:lineRule="auto"/>
        <w:rPr>
          <w:rFonts w:cs="Times New Roman"/>
          <w:w w:val="95"/>
          <w:szCs w:val="28"/>
          <w:lang w:val="vi-VN"/>
        </w:rPr>
      </w:pPr>
    </w:p>
    <w:sectPr w:rsidR="003F1493" w:rsidRPr="00452F80" w:rsidSect="00951874">
      <w:footerReference w:type="default" r:id="rId10"/>
      <w:pgSz w:w="11909" w:h="16834"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BF34B" w14:textId="77777777" w:rsidR="008F6996" w:rsidRDefault="008F6996" w:rsidP="00B306C6">
      <w:pPr>
        <w:spacing w:after="0" w:line="240" w:lineRule="auto"/>
      </w:pPr>
      <w:r>
        <w:separator/>
      </w:r>
    </w:p>
  </w:endnote>
  <w:endnote w:type="continuationSeparator" w:id="0">
    <w:p w14:paraId="1D387CA0" w14:textId="77777777" w:rsidR="008F6996" w:rsidRDefault="008F6996" w:rsidP="00B30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F11BB" w14:textId="5566826E" w:rsidR="00B306C6" w:rsidRPr="00B306C6" w:rsidRDefault="00B306C6" w:rsidP="002E5C06">
    <w:pPr>
      <w:pStyle w:val="Header"/>
      <w:pBdr>
        <w:top w:val="single" w:sz="6" w:space="10" w:color="4472C4" w:themeColor="accent1"/>
      </w:pBdr>
      <w:tabs>
        <w:tab w:val="clear" w:pos="4680"/>
        <w:tab w:val="clear" w:pos="9360"/>
      </w:tabs>
      <w:spacing w:before="240"/>
      <w:rPr>
        <w:color w:val="4472C4" w:themeColor="accen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49AE3" w14:textId="77777777" w:rsidR="008F6996" w:rsidRDefault="008F6996" w:rsidP="00B306C6">
      <w:pPr>
        <w:spacing w:after="0" w:line="240" w:lineRule="auto"/>
      </w:pPr>
      <w:r>
        <w:separator/>
      </w:r>
    </w:p>
  </w:footnote>
  <w:footnote w:type="continuationSeparator" w:id="0">
    <w:p w14:paraId="5E110D05" w14:textId="77777777" w:rsidR="008F6996" w:rsidRDefault="008F6996" w:rsidP="00B306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77509"/>
    <w:multiLevelType w:val="hybridMultilevel"/>
    <w:tmpl w:val="680AB4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FB35C4"/>
    <w:multiLevelType w:val="hybridMultilevel"/>
    <w:tmpl w:val="A6E4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59066D"/>
    <w:multiLevelType w:val="hybridMultilevel"/>
    <w:tmpl w:val="44F0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8344FF"/>
    <w:multiLevelType w:val="hybridMultilevel"/>
    <w:tmpl w:val="7D26855A"/>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4">
    <w:nsid w:val="718A11CC"/>
    <w:multiLevelType w:val="hybridMultilevel"/>
    <w:tmpl w:val="FDE00A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DF67FB"/>
    <w:multiLevelType w:val="hybridMultilevel"/>
    <w:tmpl w:val="986015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9331A5"/>
    <w:multiLevelType w:val="hybridMultilevel"/>
    <w:tmpl w:val="693E00F8"/>
    <w:lvl w:ilvl="0" w:tplc="04090001">
      <w:start w:val="1"/>
      <w:numFmt w:val="bullet"/>
      <w:lvlText w:val=""/>
      <w:lvlJc w:val="left"/>
      <w:pPr>
        <w:ind w:left="674" w:hanging="360"/>
      </w:pPr>
      <w:rPr>
        <w:rFonts w:ascii="Symbol" w:hAnsi="Symbol"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7">
    <w:nsid w:val="7C61642F"/>
    <w:multiLevelType w:val="hybridMultilevel"/>
    <w:tmpl w:val="56A6A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6C6"/>
    <w:rsid w:val="0001193E"/>
    <w:rsid w:val="00014F3E"/>
    <w:rsid w:val="0001689A"/>
    <w:rsid w:val="00033216"/>
    <w:rsid w:val="00034EE4"/>
    <w:rsid w:val="00047CC1"/>
    <w:rsid w:val="00054FB5"/>
    <w:rsid w:val="00066D90"/>
    <w:rsid w:val="000762EA"/>
    <w:rsid w:val="000846F5"/>
    <w:rsid w:val="0009152B"/>
    <w:rsid w:val="000D7D52"/>
    <w:rsid w:val="000F3637"/>
    <w:rsid w:val="000F7657"/>
    <w:rsid w:val="001010D9"/>
    <w:rsid w:val="001121E7"/>
    <w:rsid w:val="00114339"/>
    <w:rsid w:val="001408E3"/>
    <w:rsid w:val="001435E9"/>
    <w:rsid w:val="00144CA2"/>
    <w:rsid w:val="00146B5D"/>
    <w:rsid w:val="00154265"/>
    <w:rsid w:val="00155798"/>
    <w:rsid w:val="00175E02"/>
    <w:rsid w:val="001A0C97"/>
    <w:rsid w:val="001A1394"/>
    <w:rsid w:val="001B1FCF"/>
    <w:rsid w:val="001C1181"/>
    <w:rsid w:val="001C3195"/>
    <w:rsid w:val="001C4578"/>
    <w:rsid w:val="001D10C8"/>
    <w:rsid w:val="001E082E"/>
    <w:rsid w:val="001E17C5"/>
    <w:rsid w:val="001F0BB9"/>
    <w:rsid w:val="001F5F3C"/>
    <w:rsid w:val="002019C3"/>
    <w:rsid w:val="002050F8"/>
    <w:rsid w:val="002058E0"/>
    <w:rsid w:val="00206B45"/>
    <w:rsid w:val="00224549"/>
    <w:rsid w:val="002309E2"/>
    <w:rsid w:val="00230E63"/>
    <w:rsid w:val="00233D3A"/>
    <w:rsid w:val="00250FB2"/>
    <w:rsid w:val="002543AE"/>
    <w:rsid w:val="00255FDF"/>
    <w:rsid w:val="002604F1"/>
    <w:rsid w:val="00264B7D"/>
    <w:rsid w:val="0027416F"/>
    <w:rsid w:val="002835B0"/>
    <w:rsid w:val="002A16DB"/>
    <w:rsid w:val="002A53BD"/>
    <w:rsid w:val="002A79E1"/>
    <w:rsid w:val="002B55FA"/>
    <w:rsid w:val="002D05C6"/>
    <w:rsid w:val="002D3CDF"/>
    <w:rsid w:val="002D6351"/>
    <w:rsid w:val="002D7BE0"/>
    <w:rsid w:val="002E1A68"/>
    <w:rsid w:val="002E49D6"/>
    <w:rsid w:val="002E5C06"/>
    <w:rsid w:val="0032536E"/>
    <w:rsid w:val="00331E74"/>
    <w:rsid w:val="00333432"/>
    <w:rsid w:val="00341313"/>
    <w:rsid w:val="00346387"/>
    <w:rsid w:val="003558E1"/>
    <w:rsid w:val="00381F45"/>
    <w:rsid w:val="00386078"/>
    <w:rsid w:val="00391D16"/>
    <w:rsid w:val="00394CD4"/>
    <w:rsid w:val="003B336C"/>
    <w:rsid w:val="003B4D5F"/>
    <w:rsid w:val="003C01F1"/>
    <w:rsid w:val="003C193F"/>
    <w:rsid w:val="003E5D47"/>
    <w:rsid w:val="003F1493"/>
    <w:rsid w:val="00413EB6"/>
    <w:rsid w:val="00415F38"/>
    <w:rsid w:val="00441270"/>
    <w:rsid w:val="00445D9B"/>
    <w:rsid w:val="00452F80"/>
    <w:rsid w:val="004631E2"/>
    <w:rsid w:val="00475074"/>
    <w:rsid w:val="0048278E"/>
    <w:rsid w:val="004A41B1"/>
    <w:rsid w:val="004C48F7"/>
    <w:rsid w:val="004D153E"/>
    <w:rsid w:val="004D32C7"/>
    <w:rsid w:val="004D766B"/>
    <w:rsid w:val="004E268C"/>
    <w:rsid w:val="004E6622"/>
    <w:rsid w:val="004E7291"/>
    <w:rsid w:val="004F26B1"/>
    <w:rsid w:val="00503F24"/>
    <w:rsid w:val="0050769E"/>
    <w:rsid w:val="00517E70"/>
    <w:rsid w:val="00523B65"/>
    <w:rsid w:val="00525619"/>
    <w:rsid w:val="0054097D"/>
    <w:rsid w:val="00543CB0"/>
    <w:rsid w:val="00555794"/>
    <w:rsid w:val="00564FE3"/>
    <w:rsid w:val="00571F2C"/>
    <w:rsid w:val="005827FC"/>
    <w:rsid w:val="00585F22"/>
    <w:rsid w:val="005A7173"/>
    <w:rsid w:val="005B27DF"/>
    <w:rsid w:val="005C6423"/>
    <w:rsid w:val="005E0815"/>
    <w:rsid w:val="005E0CB7"/>
    <w:rsid w:val="005E36F6"/>
    <w:rsid w:val="005E459C"/>
    <w:rsid w:val="00607405"/>
    <w:rsid w:val="00612CDE"/>
    <w:rsid w:val="006304DF"/>
    <w:rsid w:val="00640289"/>
    <w:rsid w:val="006412B8"/>
    <w:rsid w:val="00666E15"/>
    <w:rsid w:val="00672E1A"/>
    <w:rsid w:val="006A3371"/>
    <w:rsid w:val="006A3CBD"/>
    <w:rsid w:val="006A6609"/>
    <w:rsid w:val="006A7AF1"/>
    <w:rsid w:val="006A7C0A"/>
    <w:rsid w:val="006F35C9"/>
    <w:rsid w:val="00707344"/>
    <w:rsid w:val="00707DFD"/>
    <w:rsid w:val="0071549B"/>
    <w:rsid w:val="0073525A"/>
    <w:rsid w:val="007554D3"/>
    <w:rsid w:val="0076244E"/>
    <w:rsid w:val="00765046"/>
    <w:rsid w:val="0076778A"/>
    <w:rsid w:val="00770F32"/>
    <w:rsid w:val="00775CD3"/>
    <w:rsid w:val="00783E52"/>
    <w:rsid w:val="00785001"/>
    <w:rsid w:val="007B05E9"/>
    <w:rsid w:val="007B1645"/>
    <w:rsid w:val="007B5EBE"/>
    <w:rsid w:val="007C024F"/>
    <w:rsid w:val="007C626D"/>
    <w:rsid w:val="007D3C59"/>
    <w:rsid w:val="007E7AF9"/>
    <w:rsid w:val="007F265E"/>
    <w:rsid w:val="00801AC5"/>
    <w:rsid w:val="008025CC"/>
    <w:rsid w:val="008133AB"/>
    <w:rsid w:val="008301F9"/>
    <w:rsid w:val="008402C4"/>
    <w:rsid w:val="00847A52"/>
    <w:rsid w:val="00852BDC"/>
    <w:rsid w:val="00856269"/>
    <w:rsid w:val="0086616A"/>
    <w:rsid w:val="0086712F"/>
    <w:rsid w:val="0087112E"/>
    <w:rsid w:val="008721D7"/>
    <w:rsid w:val="0088380D"/>
    <w:rsid w:val="00896E6C"/>
    <w:rsid w:val="008A5309"/>
    <w:rsid w:val="008A5ECC"/>
    <w:rsid w:val="008F070F"/>
    <w:rsid w:val="008F464A"/>
    <w:rsid w:val="008F6996"/>
    <w:rsid w:val="00926700"/>
    <w:rsid w:val="009436C2"/>
    <w:rsid w:val="00945339"/>
    <w:rsid w:val="009514D6"/>
    <w:rsid w:val="00951874"/>
    <w:rsid w:val="0096227B"/>
    <w:rsid w:val="00970494"/>
    <w:rsid w:val="00974475"/>
    <w:rsid w:val="009751A9"/>
    <w:rsid w:val="00983B91"/>
    <w:rsid w:val="0098754F"/>
    <w:rsid w:val="009916EC"/>
    <w:rsid w:val="0099692A"/>
    <w:rsid w:val="009A7D41"/>
    <w:rsid w:val="009C00FE"/>
    <w:rsid w:val="009C694B"/>
    <w:rsid w:val="009D4B6D"/>
    <w:rsid w:val="009D520E"/>
    <w:rsid w:val="009E08B0"/>
    <w:rsid w:val="009E4BBD"/>
    <w:rsid w:val="009F181A"/>
    <w:rsid w:val="009F7469"/>
    <w:rsid w:val="009F7845"/>
    <w:rsid w:val="00A06EAC"/>
    <w:rsid w:val="00A10518"/>
    <w:rsid w:val="00A21C53"/>
    <w:rsid w:val="00A25617"/>
    <w:rsid w:val="00A26530"/>
    <w:rsid w:val="00A27AD2"/>
    <w:rsid w:val="00A363C6"/>
    <w:rsid w:val="00A37F25"/>
    <w:rsid w:val="00A57B4B"/>
    <w:rsid w:val="00A638BE"/>
    <w:rsid w:val="00A71645"/>
    <w:rsid w:val="00A77D36"/>
    <w:rsid w:val="00A807D4"/>
    <w:rsid w:val="00A8664D"/>
    <w:rsid w:val="00A936F5"/>
    <w:rsid w:val="00A97E1F"/>
    <w:rsid w:val="00AA47A5"/>
    <w:rsid w:val="00AB2CFD"/>
    <w:rsid w:val="00AD7FAB"/>
    <w:rsid w:val="00AE0BD2"/>
    <w:rsid w:val="00AF4CF8"/>
    <w:rsid w:val="00B06D34"/>
    <w:rsid w:val="00B306C6"/>
    <w:rsid w:val="00B344B9"/>
    <w:rsid w:val="00B34620"/>
    <w:rsid w:val="00B348E1"/>
    <w:rsid w:val="00B3595E"/>
    <w:rsid w:val="00B458E7"/>
    <w:rsid w:val="00B62646"/>
    <w:rsid w:val="00B9539E"/>
    <w:rsid w:val="00B97767"/>
    <w:rsid w:val="00BA6048"/>
    <w:rsid w:val="00BC4FB3"/>
    <w:rsid w:val="00BD01A4"/>
    <w:rsid w:val="00BD429D"/>
    <w:rsid w:val="00BD5A65"/>
    <w:rsid w:val="00C03EE7"/>
    <w:rsid w:val="00C14260"/>
    <w:rsid w:val="00C17B2A"/>
    <w:rsid w:val="00C23705"/>
    <w:rsid w:val="00C2589D"/>
    <w:rsid w:val="00C378AF"/>
    <w:rsid w:val="00C4306C"/>
    <w:rsid w:val="00C64666"/>
    <w:rsid w:val="00C760A1"/>
    <w:rsid w:val="00C802B2"/>
    <w:rsid w:val="00C81265"/>
    <w:rsid w:val="00C8229F"/>
    <w:rsid w:val="00C9550E"/>
    <w:rsid w:val="00CC00E1"/>
    <w:rsid w:val="00CC4414"/>
    <w:rsid w:val="00CC59E6"/>
    <w:rsid w:val="00CD1528"/>
    <w:rsid w:val="00CD43C0"/>
    <w:rsid w:val="00CE4DDA"/>
    <w:rsid w:val="00CF0DB4"/>
    <w:rsid w:val="00CF218C"/>
    <w:rsid w:val="00CF690D"/>
    <w:rsid w:val="00D02867"/>
    <w:rsid w:val="00D11AF1"/>
    <w:rsid w:val="00D161EF"/>
    <w:rsid w:val="00D177E4"/>
    <w:rsid w:val="00D22D60"/>
    <w:rsid w:val="00D24764"/>
    <w:rsid w:val="00D24D75"/>
    <w:rsid w:val="00D3548C"/>
    <w:rsid w:val="00D371B6"/>
    <w:rsid w:val="00D40D7C"/>
    <w:rsid w:val="00D46BC2"/>
    <w:rsid w:val="00D52358"/>
    <w:rsid w:val="00D57830"/>
    <w:rsid w:val="00D63450"/>
    <w:rsid w:val="00D87DB0"/>
    <w:rsid w:val="00D9629C"/>
    <w:rsid w:val="00DB1100"/>
    <w:rsid w:val="00DB2F1D"/>
    <w:rsid w:val="00E04641"/>
    <w:rsid w:val="00E04DE6"/>
    <w:rsid w:val="00E056AE"/>
    <w:rsid w:val="00E15FA5"/>
    <w:rsid w:val="00E21652"/>
    <w:rsid w:val="00E2522A"/>
    <w:rsid w:val="00E25678"/>
    <w:rsid w:val="00E317C7"/>
    <w:rsid w:val="00E70538"/>
    <w:rsid w:val="00E81EA2"/>
    <w:rsid w:val="00EB04A2"/>
    <w:rsid w:val="00EC23CF"/>
    <w:rsid w:val="00ED2C80"/>
    <w:rsid w:val="00ED353E"/>
    <w:rsid w:val="00ED5D65"/>
    <w:rsid w:val="00EE06FF"/>
    <w:rsid w:val="00EE44B4"/>
    <w:rsid w:val="00F111F1"/>
    <w:rsid w:val="00F137EB"/>
    <w:rsid w:val="00F25DCA"/>
    <w:rsid w:val="00F46E36"/>
    <w:rsid w:val="00F57891"/>
    <w:rsid w:val="00F74474"/>
    <w:rsid w:val="00F817C0"/>
    <w:rsid w:val="00F93ACB"/>
    <w:rsid w:val="00FB365F"/>
    <w:rsid w:val="00FB5E33"/>
    <w:rsid w:val="00FD7BA3"/>
    <w:rsid w:val="00FD7DB6"/>
    <w:rsid w:val="00FE2E88"/>
    <w:rsid w:val="00FE36D3"/>
    <w:rsid w:val="00FF0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6A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bCs/>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06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6C6"/>
  </w:style>
  <w:style w:type="paragraph" w:styleId="Footer">
    <w:name w:val="footer"/>
    <w:basedOn w:val="Normal"/>
    <w:link w:val="FooterChar"/>
    <w:uiPriority w:val="99"/>
    <w:unhideWhenUsed/>
    <w:rsid w:val="00B306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6C6"/>
  </w:style>
  <w:style w:type="table" w:styleId="TableGrid">
    <w:name w:val="Table Grid"/>
    <w:basedOn w:val="TableNormal"/>
    <w:uiPriority w:val="39"/>
    <w:rsid w:val="00D35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21C53"/>
    <w:rPr>
      <w:color w:val="0563C1" w:themeColor="hyperlink"/>
      <w:u w:val="single"/>
    </w:rPr>
  </w:style>
  <w:style w:type="character" w:customStyle="1" w:styleId="UnresolvedMention">
    <w:name w:val="Unresolved Mention"/>
    <w:basedOn w:val="DefaultParagraphFont"/>
    <w:uiPriority w:val="99"/>
    <w:semiHidden/>
    <w:unhideWhenUsed/>
    <w:rsid w:val="00A21C53"/>
    <w:rPr>
      <w:color w:val="605E5C"/>
      <w:shd w:val="clear" w:color="auto" w:fill="E1DFDD"/>
    </w:rPr>
  </w:style>
  <w:style w:type="paragraph" w:styleId="ListParagraph">
    <w:name w:val="List Paragraph"/>
    <w:basedOn w:val="Normal"/>
    <w:uiPriority w:val="34"/>
    <w:qFormat/>
    <w:rsid w:val="00B06D34"/>
    <w:pPr>
      <w:ind w:left="720"/>
      <w:contextualSpacing/>
    </w:pPr>
  </w:style>
  <w:style w:type="paragraph" w:styleId="BalloonText">
    <w:name w:val="Balloon Text"/>
    <w:basedOn w:val="Normal"/>
    <w:link w:val="BalloonTextChar"/>
    <w:uiPriority w:val="99"/>
    <w:semiHidden/>
    <w:unhideWhenUsed/>
    <w:rsid w:val="002E5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C06"/>
    <w:rPr>
      <w:rFonts w:ascii="Tahoma" w:hAnsi="Tahoma" w:cs="Tahoma"/>
      <w:sz w:val="16"/>
      <w:szCs w:val="16"/>
    </w:rPr>
  </w:style>
  <w:style w:type="character" w:customStyle="1" w:styleId="Vnbnnidung">
    <w:name w:val="Văn bản nội dung_"/>
    <w:basedOn w:val="DefaultParagraphFont"/>
    <w:link w:val="Vnbnnidung0"/>
    <w:qFormat/>
    <w:rsid w:val="00452F80"/>
    <w:rPr>
      <w:rFonts w:eastAsia="Times New Roman" w:cs="Times New Roman"/>
      <w:color w:val="231F20"/>
    </w:rPr>
  </w:style>
  <w:style w:type="paragraph" w:customStyle="1" w:styleId="Vnbnnidung0">
    <w:name w:val="Văn bản nội dung"/>
    <w:basedOn w:val="Normal"/>
    <w:link w:val="Vnbnnidung"/>
    <w:qFormat/>
    <w:rsid w:val="00452F80"/>
    <w:pPr>
      <w:widowControl w:val="0"/>
      <w:spacing w:after="40" w:line="298" w:lineRule="auto"/>
    </w:pPr>
    <w:rPr>
      <w:rFonts w:eastAsia="Times New Roman" w:cs="Times New Roman"/>
      <w:color w:val="231F20"/>
    </w:rPr>
  </w:style>
  <w:style w:type="character" w:customStyle="1" w:styleId="Vnbnnidung3">
    <w:name w:val="Văn bản nội dung (3)_"/>
    <w:basedOn w:val="DefaultParagraphFont"/>
    <w:link w:val="Vnbnnidung30"/>
    <w:rsid w:val="00452F80"/>
    <w:rPr>
      <w:rFonts w:ascii="Segoe UI" w:eastAsia="Segoe UI" w:hAnsi="Segoe UI" w:cs="Segoe UI"/>
      <w:b/>
      <w:bCs w:val="0"/>
      <w:color w:val="8E3E01"/>
    </w:rPr>
  </w:style>
  <w:style w:type="paragraph" w:customStyle="1" w:styleId="Vnbnnidung30">
    <w:name w:val="Văn bản nội dung (3)"/>
    <w:basedOn w:val="Normal"/>
    <w:link w:val="Vnbnnidung3"/>
    <w:rsid w:val="00452F80"/>
    <w:pPr>
      <w:widowControl w:val="0"/>
      <w:spacing w:after="40" w:line="274" w:lineRule="auto"/>
      <w:ind w:firstLine="140"/>
    </w:pPr>
    <w:rPr>
      <w:rFonts w:ascii="Segoe UI" w:eastAsia="Segoe UI" w:hAnsi="Segoe UI" w:cs="Segoe UI"/>
      <w:b/>
      <w:bCs w:val="0"/>
      <w:color w:val="8E3E01"/>
    </w:rPr>
  </w:style>
  <w:style w:type="character" w:styleId="FollowedHyperlink">
    <w:name w:val="FollowedHyperlink"/>
    <w:basedOn w:val="DefaultParagraphFont"/>
    <w:uiPriority w:val="99"/>
    <w:semiHidden/>
    <w:unhideWhenUsed/>
    <w:rsid w:val="00452F8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bCs/>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06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6C6"/>
  </w:style>
  <w:style w:type="paragraph" w:styleId="Footer">
    <w:name w:val="footer"/>
    <w:basedOn w:val="Normal"/>
    <w:link w:val="FooterChar"/>
    <w:uiPriority w:val="99"/>
    <w:unhideWhenUsed/>
    <w:rsid w:val="00B306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6C6"/>
  </w:style>
  <w:style w:type="table" w:styleId="TableGrid">
    <w:name w:val="Table Grid"/>
    <w:basedOn w:val="TableNormal"/>
    <w:uiPriority w:val="39"/>
    <w:rsid w:val="00D354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21C53"/>
    <w:rPr>
      <w:color w:val="0563C1" w:themeColor="hyperlink"/>
      <w:u w:val="single"/>
    </w:rPr>
  </w:style>
  <w:style w:type="character" w:customStyle="1" w:styleId="UnresolvedMention">
    <w:name w:val="Unresolved Mention"/>
    <w:basedOn w:val="DefaultParagraphFont"/>
    <w:uiPriority w:val="99"/>
    <w:semiHidden/>
    <w:unhideWhenUsed/>
    <w:rsid w:val="00A21C53"/>
    <w:rPr>
      <w:color w:val="605E5C"/>
      <w:shd w:val="clear" w:color="auto" w:fill="E1DFDD"/>
    </w:rPr>
  </w:style>
  <w:style w:type="paragraph" w:styleId="ListParagraph">
    <w:name w:val="List Paragraph"/>
    <w:basedOn w:val="Normal"/>
    <w:uiPriority w:val="34"/>
    <w:qFormat/>
    <w:rsid w:val="00B06D34"/>
    <w:pPr>
      <w:ind w:left="720"/>
      <w:contextualSpacing/>
    </w:pPr>
  </w:style>
  <w:style w:type="paragraph" w:styleId="BalloonText">
    <w:name w:val="Balloon Text"/>
    <w:basedOn w:val="Normal"/>
    <w:link w:val="BalloonTextChar"/>
    <w:uiPriority w:val="99"/>
    <w:semiHidden/>
    <w:unhideWhenUsed/>
    <w:rsid w:val="002E5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C06"/>
    <w:rPr>
      <w:rFonts w:ascii="Tahoma" w:hAnsi="Tahoma" w:cs="Tahoma"/>
      <w:sz w:val="16"/>
      <w:szCs w:val="16"/>
    </w:rPr>
  </w:style>
  <w:style w:type="character" w:customStyle="1" w:styleId="Vnbnnidung">
    <w:name w:val="Văn bản nội dung_"/>
    <w:basedOn w:val="DefaultParagraphFont"/>
    <w:link w:val="Vnbnnidung0"/>
    <w:qFormat/>
    <w:rsid w:val="00452F80"/>
    <w:rPr>
      <w:rFonts w:eastAsia="Times New Roman" w:cs="Times New Roman"/>
      <w:color w:val="231F20"/>
    </w:rPr>
  </w:style>
  <w:style w:type="paragraph" w:customStyle="1" w:styleId="Vnbnnidung0">
    <w:name w:val="Văn bản nội dung"/>
    <w:basedOn w:val="Normal"/>
    <w:link w:val="Vnbnnidung"/>
    <w:qFormat/>
    <w:rsid w:val="00452F80"/>
    <w:pPr>
      <w:widowControl w:val="0"/>
      <w:spacing w:after="40" w:line="298" w:lineRule="auto"/>
    </w:pPr>
    <w:rPr>
      <w:rFonts w:eastAsia="Times New Roman" w:cs="Times New Roman"/>
      <w:color w:val="231F20"/>
    </w:rPr>
  </w:style>
  <w:style w:type="character" w:customStyle="1" w:styleId="Vnbnnidung3">
    <w:name w:val="Văn bản nội dung (3)_"/>
    <w:basedOn w:val="DefaultParagraphFont"/>
    <w:link w:val="Vnbnnidung30"/>
    <w:rsid w:val="00452F80"/>
    <w:rPr>
      <w:rFonts w:ascii="Segoe UI" w:eastAsia="Segoe UI" w:hAnsi="Segoe UI" w:cs="Segoe UI"/>
      <w:b/>
      <w:bCs w:val="0"/>
      <w:color w:val="8E3E01"/>
    </w:rPr>
  </w:style>
  <w:style w:type="paragraph" w:customStyle="1" w:styleId="Vnbnnidung30">
    <w:name w:val="Văn bản nội dung (3)"/>
    <w:basedOn w:val="Normal"/>
    <w:link w:val="Vnbnnidung3"/>
    <w:rsid w:val="00452F80"/>
    <w:pPr>
      <w:widowControl w:val="0"/>
      <w:spacing w:after="40" w:line="274" w:lineRule="auto"/>
      <w:ind w:firstLine="140"/>
    </w:pPr>
    <w:rPr>
      <w:rFonts w:ascii="Segoe UI" w:eastAsia="Segoe UI" w:hAnsi="Segoe UI" w:cs="Segoe UI"/>
      <w:b/>
      <w:bCs w:val="0"/>
      <w:color w:val="8E3E01"/>
    </w:rPr>
  </w:style>
  <w:style w:type="character" w:styleId="FollowedHyperlink">
    <w:name w:val="FollowedHyperlink"/>
    <w:basedOn w:val="DefaultParagraphFont"/>
    <w:uiPriority w:val="99"/>
    <w:semiHidden/>
    <w:unhideWhenUsed/>
    <w:rsid w:val="00452F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468237">
      <w:bodyDiv w:val="1"/>
      <w:marLeft w:val="0"/>
      <w:marRight w:val="0"/>
      <w:marTop w:val="0"/>
      <w:marBottom w:val="0"/>
      <w:divBdr>
        <w:top w:val="none" w:sz="0" w:space="0" w:color="auto"/>
        <w:left w:val="none" w:sz="0" w:space="0" w:color="auto"/>
        <w:bottom w:val="none" w:sz="0" w:space="0" w:color="auto"/>
        <w:right w:val="none" w:sz="0" w:space="0" w:color="auto"/>
      </w:divBdr>
    </w:div>
    <w:div w:id="476339759">
      <w:bodyDiv w:val="1"/>
      <w:marLeft w:val="0"/>
      <w:marRight w:val="0"/>
      <w:marTop w:val="0"/>
      <w:marBottom w:val="0"/>
      <w:divBdr>
        <w:top w:val="none" w:sz="0" w:space="0" w:color="auto"/>
        <w:left w:val="none" w:sz="0" w:space="0" w:color="auto"/>
        <w:bottom w:val="none" w:sz="0" w:space="0" w:color="auto"/>
        <w:right w:val="none" w:sz="0" w:space="0" w:color="auto"/>
      </w:divBdr>
    </w:div>
    <w:div w:id="541329654">
      <w:bodyDiv w:val="1"/>
      <w:marLeft w:val="0"/>
      <w:marRight w:val="0"/>
      <w:marTop w:val="0"/>
      <w:marBottom w:val="0"/>
      <w:divBdr>
        <w:top w:val="none" w:sz="0" w:space="0" w:color="auto"/>
        <w:left w:val="none" w:sz="0" w:space="0" w:color="auto"/>
        <w:bottom w:val="none" w:sz="0" w:space="0" w:color="auto"/>
        <w:right w:val="none" w:sz="0" w:space="0" w:color="auto"/>
      </w:divBdr>
    </w:div>
    <w:div w:id="1084566392">
      <w:bodyDiv w:val="1"/>
      <w:marLeft w:val="0"/>
      <w:marRight w:val="0"/>
      <w:marTop w:val="0"/>
      <w:marBottom w:val="0"/>
      <w:divBdr>
        <w:top w:val="none" w:sz="0" w:space="0" w:color="auto"/>
        <w:left w:val="none" w:sz="0" w:space="0" w:color="auto"/>
        <w:bottom w:val="none" w:sz="0" w:space="0" w:color="auto"/>
        <w:right w:val="none" w:sz="0" w:space="0" w:color="auto"/>
      </w:divBdr>
    </w:div>
    <w:div w:id="1895844510">
      <w:bodyDiv w:val="1"/>
      <w:marLeft w:val="0"/>
      <w:marRight w:val="0"/>
      <w:marTop w:val="0"/>
      <w:marBottom w:val="0"/>
      <w:divBdr>
        <w:top w:val="none" w:sz="0" w:space="0" w:color="auto"/>
        <w:left w:val="none" w:sz="0" w:space="0" w:color="auto"/>
        <w:bottom w:val="none" w:sz="0" w:space="0" w:color="auto"/>
        <w:right w:val="none" w:sz="0" w:space="0" w:color="auto"/>
      </w:divBdr>
    </w:div>
    <w:div w:id="2056194373">
      <w:bodyDiv w:val="1"/>
      <w:marLeft w:val="0"/>
      <w:marRight w:val="0"/>
      <w:marTop w:val="0"/>
      <w:marBottom w:val="0"/>
      <w:divBdr>
        <w:top w:val="none" w:sz="0" w:space="0" w:color="auto"/>
        <w:left w:val="none" w:sz="0" w:space="0" w:color="auto"/>
        <w:bottom w:val="none" w:sz="0" w:space="0" w:color="auto"/>
        <w:right w:val="none" w:sz="0" w:space="0" w:color="auto"/>
      </w:divBdr>
    </w:div>
    <w:div w:id="210306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7</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0352832020</dc:creator>
  <cp:keywords/>
  <dc:description/>
  <cp:lastModifiedBy>Admin</cp:lastModifiedBy>
  <cp:revision>77</cp:revision>
  <cp:lastPrinted>2024-10-26T05:42:00Z</cp:lastPrinted>
  <dcterms:created xsi:type="dcterms:W3CDTF">2024-07-16T09:28:00Z</dcterms:created>
  <dcterms:modified xsi:type="dcterms:W3CDTF">2025-05-04T15:16:00Z</dcterms:modified>
</cp:coreProperties>
</file>